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16B597" w14:textId="77777777" w:rsidR="00144A2F" w:rsidRPr="00307F7C" w:rsidRDefault="00144A2F" w:rsidP="00144A2F">
      <w:pPr>
        <w:widowControl/>
        <w:adjustRightInd w:val="0"/>
        <w:snapToGrid w:val="0"/>
        <w:jc w:val="center"/>
        <w:rPr>
          <w:rFonts w:ascii="Arial" w:hAnsi="Arial" w:cs="Arial"/>
          <w:sz w:val="20"/>
          <w:szCs w:val="20"/>
        </w:rPr>
      </w:pPr>
      <w:r w:rsidRPr="00307F7C">
        <w:rPr>
          <w:rFonts w:ascii="Arial" w:hAnsi="Arial" w:cs="Arial"/>
          <w:b/>
          <w:bCs/>
          <w:sz w:val="20"/>
          <w:szCs w:val="20"/>
        </w:rPr>
        <w:t>Phụ lục I</w:t>
      </w:r>
    </w:p>
    <w:p w14:paraId="174123A5" w14:textId="77777777" w:rsidR="00144A2F" w:rsidRPr="00307F7C" w:rsidRDefault="00144A2F" w:rsidP="00144A2F">
      <w:pPr>
        <w:widowControl/>
        <w:adjustRightInd w:val="0"/>
        <w:snapToGrid w:val="0"/>
        <w:jc w:val="center"/>
        <w:rPr>
          <w:rFonts w:ascii="Arial" w:hAnsi="Arial" w:cs="Arial"/>
          <w:b/>
          <w:bCs/>
          <w:sz w:val="20"/>
          <w:szCs w:val="20"/>
        </w:rPr>
      </w:pPr>
      <w:bookmarkStart w:id="0" w:name="bookmark75"/>
      <w:bookmarkStart w:id="1" w:name="bookmark76"/>
      <w:bookmarkStart w:id="2" w:name="bookmark77"/>
      <w:r w:rsidRPr="00307F7C">
        <w:rPr>
          <w:rFonts w:ascii="Arial" w:hAnsi="Arial" w:cs="Arial"/>
          <w:b/>
          <w:bCs/>
          <w:sz w:val="20"/>
          <w:szCs w:val="20"/>
        </w:rPr>
        <w:t>DANH MỤC BIỂU MẪU BÁO CÁO THỐNG KÊ NGÀNH NỘI VỤ</w:t>
      </w:r>
      <w:bookmarkEnd w:id="0"/>
      <w:bookmarkEnd w:id="1"/>
      <w:bookmarkEnd w:id="2"/>
    </w:p>
    <w:p w14:paraId="390136DA" w14:textId="77777777" w:rsidR="00144A2F" w:rsidRPr="00AE525D" w:rsidRDefault="00144A2F" w:rsidP="00144A2F">
      <w:pPr>
        <w:widowControl/>
        <w:adjustRightInd w:val="0"/>
        <w:snapToGrid w:val="0"/>
        <w:jc w:val="center"/>
        <w:rPr>
          <w:rFonts w:ascii="Arial" w:hAnsi="Arial" w:cs="Arial"/>
          <w:i/>
          <w:iCs/>
          <w:sz w:val="20"/>
          <w:szCs w:val="20"/>
          <w:lang w:val="en-US"/>
        </w:rPr>
      </w:pPr>
      <w:r w:rsidRPr="00AE525D">
        <w:rPr>
          <w:rFonts w:ascii="Arial" w:hAnsi="Arial" w:cs="Arial"/>
          <w:i/>
          <w:iCs/>
          <w:sz w:val="20"/>
          <w:szCs w:val="20"/>
          <w:lang w:val="en-US"/>
        </w:rPr>
        <w:t>(Ban hành kèm</w:t>
      </w:r>
      <w:r w:rsidRPr="00307F7C">
        <w:rPr>
          <w:rFonts w:ascii="Arial" w:hAnsi="Arial" w:cs="Arial"/>
          <w:i/>
          <w:iCs/>
          <w:sz w:val="20"/>
          <w:szCs w:val="20"/>
        </w:rPr>
        <w:t xml:space="preserve"> theo Thông tư số 18/2025/TT-BNV ngày 08 tháng 10 năm 2025 của Bộ trưởng Bộ Nội vụ)</w:t>
      </w:r>
    </w:p>
    <w:p w14:paraId="7EA20EBA" w14:textId="77777777" w:rsidR="00144A2F" w:rsidRPr="00307F7C" w:rsidRDefault="00144A2F" w:rsidP="00144A2F">
      <w:pPr>
        <w:widowControl/>
        <w:adjustRightInd w:val="0"/>
        <w:snapToGrid w:val="0"/>
        <w:jc w:val="center"/>
        <w:rPr>
          <w:rFonts w:ascii="Arial" w:hAnsi="Arial" w:cs="Arial"/>
          <w:sz w:val="20"/>
          <w:szCs w:val="20"/>
          <w:lang w:val="en-US"/>
        </w:rPr>
      </w:pPr>
    </w:p>
    <w:tbl>
      <w:tblPr>
        <w:tblOverlap w:val="never"/>
        <w:tblW w:w="5000" w:type="pct"/>
        <w:jc w:val="center"/>
        <w:tblCellMar>
          <w:left w:w="10" w:type="dxa"/>
          <w:right w:w="10" w:type="dxa"/>
        </w:tblCellMar>
        <w:tblLook w:val="0000" w:firstRow="0" w:lastRow="0" w:firstColumn="0" w:lastColumn="0" w:noHBand="0" w:noVBand="0"/>
      </w:tblPr>
      <w:tblGrid>
        <w:gridCol w:w="703"/>
        <w:gridCol w:w="1844"/>
        <w:gridCol w:w="2695"/>
        <w:gridCol w:w="3827"/>
        <w:gridCol w:w="1989"/>
        <w:gridCol w:w="1417"/>
        <w:gridCol w:w="1473"/>
      </w:tblGrid>
      <w:tr w:rsidR="00144A2F" w:rsidRPr="00AE525D" w14:paraId="5570E207" w14:textId="77777777" w:rsidTr="003D6360">
        <w:trPr>
          <w:trHeight w:val="20"/>
          <w:jc w:val="center"/>
        </w:trPr>
        <w:tc>
          <w:tcPr>
            <w:tcW w:w="252" w:type="pct"/>
            <w:tcBorders>
              <w:top w:val="single" w:sz="4" w:space="0" w:color="auto"/>
              <w:left w:val="single" w:sz="4" w:space="0" w:color="auto"/>
            </w:tcBorders>
            <w:shd w:val="clear" w:color="auto" w:fill="FFFFFF"/>
            <w:vAlign w:val="center"/>
          </w:tcPr>
          <w:p w14:paraId="2A1BE4FE"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b/>
                <w:bCs/>
                <w:sz w:val="20"/>
                <w:szCs w:val="20"/>
              </w:rPr>
              <w:t>STT</w:t>
            </w:r>
          </w:p>
        </w:tc>
        <w:tc>
          <w:tcPr>
            <w:tcW w:w="661" w:type="pct"/>
            <w:tcBorders>
              <w:top w:val="single" w:sz="4" w:space="0" w:color="auto"/>
              <w:left w:val="single" w:sz="4" w:space="0" w:color="auto"/>
            </w:tcBorders>
            <w:shd w:val="clear" w:color="auto" w:fill="FFFFFF"/>
            <w:vAlign w:val="center"/>
          </w:tcPr>
          <w:p w14:paraId="0B2C9BA6" w14:textId="77777777" w:rsidR="00144A2F" w:rsidRPr="00307F7C" w:rsidRDefault="00144A2F" w:rsidP="003D6360">
            <w:pPr>
              <w:widowControl/>
              <w:adjustRightInd w:val="0"/>
              <w:snapToGrid w:val="0"/>
              <w:jc w:val="center"/>
              <w:rPr>
                <w:rFonts w:ascii="Arial" w:hAnsi="Arial" w:cs="Arial"/>
                <w:sz w:val="20"/>
                <w:szCs w:val="20"/>
                <w:lang w:val="en-US"/>
              </w:rPr>
            </w:pPr>
            <w:r w:rsidRPr="00307F7C">
              <w:rPr>
                <w:rFonts w:ascii="Arial" w:hAnsi="Arial" w:cs="Arial"/>
                <w:b/>
                <w:bCs/>
                <w:sz w:val="20"/>
                <w:szCs w:val="20"/>
              </w:rPr>
              <w:t xml:space="preserve">Ký </w:t>
            </w:r>
            <w:r w:rsidRPr="00AE525D">
              <w:rPr>
                <w:rFonts w:ascii="Arial" w:hAnsi="Arial" w:cs="Arial"/>
                <w:b/>
                <w:bCs/>
                <w:sz w:val="20"/>
                <w:szCs w:val="20"/>
                <w:lang w:val="en-US"/>
              </w:rPr>
              <w:t>hiệu biểu</w:t>
            </w:r>
          </w:p>
        </w:tc>
        <w:tc>
          <w:tcPr>
            <w:tcW w:w="966" w:type="pct"/>
            <w:tcBorders>
              <w:top w:val="single" w:sz="4" w:space="0" w:color="auto"/>
              <w:left w:val="single" w:sz="4" w:space="0" w:color="auto"/>
            </w:tcBorders>
            <w:shd w:val="clear" w:color="auto" w:fill="FFFFFF"/>
            <w:vAlign w:val="center"/>
          </w:tcPr>
          <w:p w14:paraId="495BEBB2"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b/>
                <w:bCs/>
                <w:sz w:val="20"/>
                <w:szCs w:val="20"/>
              </w:rPr>
              <w:t>Tên biểu</w:t>
            </w:r>
          </w:p>
        </w:tc>
        <w:tc>
          <w:tcPr>
            <w:tcW w:w="1372" w:type="pct"/>
            <w:tcBorders>
              <w:top w:val="single" w:sz="4" w:space="0" w:color="auto"/>
              <w:left w:val="single" w:sz="4" w:space="0" w:color="auto"/>
            </w:tcBorders>
            <w:shd w:val="clear" w:color="auto" w:fill="FFFFFF"/>
            <w:vAlign w:val="center"/>
          </w:tcPr>
          <w:p w14:paraId="666DF4F0"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b/>
                <w:bCs/>
                <w:sz w:val="20"/>
                <w:szCs w:val="20"/>
              </w:rPr>
              <w:t>Đơn vị báo cáo</w:t>
            </w:r>
          </w:p>
        </w:tc>
        <w:tc>
          <w:tcPr>
            <w:tcW w:w="713" w:type="pct"/>
            <w:tcBorders>
              <w:top w:val="single" w:sz="4" w:space="0" w:color="auto"/>
              <w:left w:val="single" w:sz="4" w:space="0" w:color="auto"/>
            </w:tcBorders>
            <w:shd w:val="clear" w:color="auto" w:fill="FFFFFF"/>
            <w:vAlign w:val="center"/>
          </w:tcPr>
          <w:p w14:paraId="235A7CE5"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b/>
                <w:bCs/>
                <w:sz w:val="20"/>
                <w:szCs w:val="20"/>
              </w:rPr>
              <w:t>Đơn vị nhận và duyệt báo cáo</w:t>
            </w:r>
          </w:p>
        </w:tc>
        <w:tc>
          <w:tcPr>
            <w:tcW w:w="508" w:type="pct"/>
            <w:tcBorders>
              <w:top w:val="single" w:sz="4" w:space="0" w:color="auto"/>
              <w:left w:val="single" w:sz="4" w:space="0" w:color="auto"/>
            </w:tcBorders>
            <w:shd w:val="clear" w:color="auto" w:fill="FFFFFF"/>
            <w:vAlign w:val="center"/>
          </w:tcPr>
          <w:p w14:paraId="617631A2"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b/>
                <w:bCs/>
                <w:sz w:val="20"/>
                <w:szCs w:val="20"/>
              </w:rPr>
              <w:t>Kỳ báo cáo</w:t>
            </w:r>
          </w:p>
        </w:tc>
        <w:tc>
          <w:tcPr>
            <w:tcW w:w="528" w:type="pct"/>
            <w:tcBorders>
              <w:top w:val="single" w:sz="4" w:space="0" w:color="auto"/>
              <w:left w:val="single" w:sz="4" w:space="0" w:color="auto"/>
              <w:right w:val="single" w:sz="4" w:space="0" w:color="auto"/>
            </w:tcBorders>
            <w:shd w:val="clear" w:color="auto" w:fill="FFFFFF"/>
            <w:vAlign w:val="center"/>
          </w:tcPr>
          <w:p w14:paraId="0E5B08E5"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b/>
                <w:bCs/>
                <w:sz w:val="20"/>
                <w:szCs w:val="20"/>
              </w:rPr>
              <w:t>Ngày nhận báo cáo</w:t>
            </w:r>
          </w:p>
        </w:tc>
      </w:tr>
      <w:tr w:rsidR="00144A2F" w:rsidRPr="00AE525D" w14:paraId="6DF7D3E1" w14:textId="77777777" w:rsidTr="003D6360">
        <w:trPr>
          <w:trHeight w:val="20"/>
          <w:jc w:val="center"/>
        </w:trPr>
        <w:tc>
          <w:tcPr>
            <w:tcW w:w="252" w:type="pct"/>
            <w:tcBorders>
              <w:top w:val="single" w:sz="4" w:space="0" w:color="auto"/>
              <w:left w:val="single" w:sz="4" w:space="0" w:color="auto"/>
            </w:tcBorders>
            <w:shd w:val="clear" w:color="auto" w:fill="FFFFFF"/>
            <w:vAlign w:val="center"/>
          </w:tcPr>
          <w:p w14:paraId="669C0028"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b/>
                <w:bCs/>
                <w:sz w:val="20"/>
                <w:szCs w:val="20"/>
              </w:rPr>
              <w:t>1</w:t>
            </w:r>
          </w:p>
        </w:tc>
        <w:tc>
          <w:tcPr>
            <w:tcW w:w="661" w:type="pct"/>
            <w:tcBorders>
              <w:top w:val="single" w:sz="4" w:space="0" w:color="auto"/>
              <w:left w:val="single" w:sz="4" w:space="0" w:color="auto"/>
            </w:tcBorders>
            <w:shd w:val="clear" w:color="auto" w:fill="FFFFFF"/>
            <w:vAlign w:val="center"/>
          </w:tcPr>
          <w:p w14:paraId="09BEE1AA"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b/>
                <w:bCs/>
                <w:sz w:val="20"/>
                <w:szCs w:val="20"/>
              </w:rPr>
              <w:t>2</w:t>
            </w:r>
          </w:p>
        </w:tc>
        <w:tc>
          <w:tcPr>
            <w:tcW w:w="966" w:type="pct"/>
            <w:tcBorders>
              <w:top w:val="single" w:sz="4" w:space="0" w:color="auto"/>
              <w:left w:val="single" w:sz="4" w:space="0" w:color="auto"/>
            </w:tcBorders>
            <w:shd w:val="clear" w:color="auto" w:fill="FFFFFF"/>
            <w:vAlign w:val="center"/>
          </w:tcPr>
          <w:p w14:paraId="7AE3F625"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b/>
                <w:bCs/>
                <w:sz w:val="20"/>
                <w:szCs w:val="20"/>
              </w:rPr>
              <w:t>3</w:t>
            </w:r>
          </w:p>
        </w:tc>
        <w:tc>
          <w:tcPr>
            <w:tcW w:w="1372" w:type="pct"/>
            <w:tcBorders>
              <w:top w:val="single" w:sz="4" w:space="0" w:color="auto"/>
              <w:left w:val="single" w:sz="4" w:space="0" w:color="auto"/>
            </w:tcBorders>
            <w:shd w:val="clear" w:color="auto" w:fill="FFFFFF"/>
            <w:vAlign w:val="center"/>
          </w:tcPr>
          <w:p w14:paraId="1666DCE9"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b/>
                <w:bCs/>
                <w:sz w:val="20"/>
                <w:szCs w:val="20"/>
              </w:rPr>
              <w:t>4</w:t>
            </w:r>
          </w:p>
        </w:tc>
        <w:tc>
          <w:tcPr>
            <w:tcW w:w="713" w:type="pct"/>
            <w:tcBorders>
              <w:top w:val="single" w:sz="4" w:space="0" w:color="auto"/>
              <w:left w:val="single" w:sz="4" w:space="0" w:color="auto"/>
            </w:tcBorders>
            <w:shd w:val="clear" w:color="auto" w:fill="FFFFFF"/>
            <w:vAlign w:val="center"/>
          </w:tcPr>
          <w:p w14:paraId="033586AD"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b/>
                <w:bCs/>
                <w:sz w:val="20"/>
                <w:szCs w:val="20"/>
              </w:rPr>
              <w:t>5</w:t>
            </w:r>
          </w:p>
        </w:tc>
        <w:tc>
          <w:tcPr>
            <w:tcW w:w="508" w:type="pct"/>
            <w:tcBorders>
              <w:top w:val="single" w:sz="4" w:space="0" w:color="auto"/>
              <w:left w:val="single" w:sz="4" w:space="0" w:color="auto"/>
            </w:tcBorders>
            <w:shd w:val="clear" w:color="auto" w:fill="FFFFFF"/>
            <w:vAlign w:val="center"/>
          </w:tcPr>
          <w:p w14:paraId="377C5EE2"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b/>
                <w:bCs/>
                <w:sz w:val="20"/>
                <w:szCs w:val="20"/>
              </w:rPr>
              <w:t>6</w:t>
            </w:r>
          </w:p>
        </w:tc>
        <w:tc>
          <w:tcPr>
            <w:tcW w:w="528" w:type="pct"/>
            <w:tcBorders>
              <w:top w:val="single" w:sz="4" w:space="0" w:color="auto"/>
              <w:left w:val="single" w:sz="4" w:space="0" w:color="auto"/>
              <w:right w:val="single" w:sz="4" w:space="0" w:color="auto"/>
            </w:tcBorders>
            <w:shd w:val="clear" w:color="auto" w:fill="FFFFFF"/>
            <w:vAlign w:val="center"/>
          </w:tcPr>
          <w:p w14:paraId="3950DB3F"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b/>
                <w:bCs/>
                <w:sz w:val="20"/>
                <w:szCs w:val="20"/>
              </w:rPr>
              <w:t>7</w:t>
            </w:r>
          </w:p>
        </w:tc>
      </w:tr>
      <w:tr w:rsidR="00144A2F" w:rsidRPr="00AE525D" w14:paraId="492B5C6B" w14:textId="77777777" w:rsidTr="003D6360">
        <w:trPr>
          <w:trHeight w:val="20"/>
          <w:jc w:val="center"/>
        </w:trPr>
        <w:tc>
          <w:tcPr>
            <w:tcW w:w="252" w:type="pct"/>
            <w:tcBorders>
              <w:top w:val="single" w:sz="4" w:space="0" w:color="auto"/>
              <w:left w:val="single" w:sz="4" w:space="0" w:color="auto"/>
            </w:tcBorders>
            <w:shd w:val="clear" w:color="auto" w:fill="FFFFFF"/>
            <w:vAlign w:val="center"/>
          </w:tcPr>
          <w:p w14:paraId="57885054" w14:textId="77777777" w:rsidR="00144A2F" w:rsidRPr="00307F7C" w:rsidRDefault="00144A2F" w:rsidP="003D6360">
            <w:pPr>
              <w:widowControl/>
              <w:adjustRightInd w:val="0"/>
              <w:snapToGrid w:val="0"/>
              <w:jc w:val="center"/>
              <w:rPr>
                <w:rFonts w:ascii="Arial" w:hAnsi="Arial" w:cs="Arial"/>
                <w:sz w:val="20"/>
                <w:szCs w:val="20"/>
              </w:rPr>
            </w:pPr>
          </w:p>
        </w:tc>
        <w:tc>
          <w:tcPr>
            <w:tcW w:w="4748" w:type="pct"/>
            <w:gridSpan w:val="6"/>
            <w:tcBorders>
              <w:top w:val="single" w:sz="4" w:space="0" w:color="auto"/>
              <w:left w:val="single" w:sz="4" w:space="0" w:color="auto"/>
              <w:right w:val="single" w:sz="4" w:space="0" w:color="auto"/>
            </w:tcBorders>
            <w:shd w:val="clear" w:color="auto" w:fill="FFFFFF"/>
            <w:vAlign w:val="center"/>
          </w:tcPr>
          <w:p w14:paraId="237E8E71" w14:textId="77777777" w:rsidR="00144A2F" w:rsidRPr="00307F7C" w:rsidRDefault="00144A2F" w:rsidP="003D6360">
            <w:pPr>
              <w:widowControl/>
              <w:adjustRightInd w:val="0"/>
              <w:snapToGrid w:val="0"/>
              <w:rPr>
                <w:rFonts w:ascii="Arial" w:hAnsi="Arial" w:cs="Arial"/>
                <w:sz w:val="20"/>
                <w:szCs w:val="20"/>
              </w:rPr>
            </w:pPr>
            <w:r w:rsidRPr="00307F7C">
              <w:rPr>
                <w:rFonts w:ascii="Arial" w:hAnsi="Arial" w:cs="Arial"/>
                <w:b/>
                <w:bCs/>
                <w:sz w:val="20"/>
                <w:szCs w:val="20"/>
              </w:rPr>
              <w:t>01. TỔ CHỨC HÀNH CHÍNH</w:t>
            </w:r>
          </w:p>
        </w:tc>
      </w:tr>
      <w:tr w:rsidR="00144A2F" w:rsidRPr="00AE525D" w14:paraId="7FAC497C" w14:textId="77777777" w:rsidTr="003D6360">
        <w:trPr>
          <w:trHeight w:val="20"/>
          <w:jc w:val="center"/>
        </w:trPr>
        <w:tc>
          <w:tcPr>
            <w:tcW w:w="252" w:type="pct"/>
            <w:tcBorders>
              <w:top w:val="single" w:sz="4" w:space="0" w:color="auto"/>
              <w:left w:val="single" w:sz="4" w:space="0" w:color="auto"/>
            </w:tcBorders>
            <w:shd w:val="clear" w:color="auto" w:fill="FFFFFF"/>
            <w:vAlign w:val="center"/>
          </w:tcPr>
          <w:p w14:paraId="1F8546C5"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1</w:t>
            </w:r>
          </w:p>
        </w:tc>
        <w:tc>
          <w:tcPr>
            <w:tcW w:w="661" w:type="pct"/>
            <w:tcBorders>
              <w:top w:val="single" w:sz="4" w:space="0" w:color="auto"/>
              <w:left w:val="single" w:sz="4" w:space="0" w:color="auto"/>
            </w:tcBorders>
            <w:shd w:val="clear" w:color="auto" w:fill="FFFFFF"/>
            <w:vAlign w:val="center"/>
          </w:tcPr>
          <w:p w14:paraId="56F8BB7F" w14:textId="77777777" w:rsidR="00144A2F" w:rsidRPr="00307F7C" w:rsidRDefault="00144A2F" w:rsidP="003D6360">
            <w:pPr>
              <w:widowControl/>
              <w:adjustRightInd w:val="0"/>
              <w:snapToGrid w:val="0"/>
              <w:rPr>
                <w:rFonts w:ascii="Arial" w:hAnsi="Arial" w:cs="Arial"/>
                <w:sz w:val="20"/>
                <w:szCs w:val="20"/>
              </w:rPr>
            </w:pPr>
            <w:r w:rsidRPr="00307F7C">
              <w:rPr>
                <w:rFonts w:ascii="Arial" w:hAnsi="Arial" w:cs="Arial"/>
                <w:sz w:val="20"/>
                <w:szCs w:val="20"/>
              </w:rPr>
              <w:t>0101.N.TCHC</w:t>
            </w:r>
          </w:p>
        </w:tc>
        <w:tc>
          <w:tcPr>
            <w:tcW w:w="966" w:type="pct"/>
            <w:tcBorders>
              <w:top w:val="single" w:sz="4" w:space="0" w:color="auto"/>
              <w:left w:val="single" w:sz="4" w:space="0" w:color="auto"/>
            </w:tcBorders>
            <w:shd w:val="clear" w:color="auto" w:fill="FFFFFF"/>
            <w:vAlign w:val="center"/>
          </w:tcPr>
          <w:p w14:paraId="1F3DDF5D" w14:textId="77777777" w:rsidR="00144A2F" w:rsidRPr="00307F7C" w:rsidRDefault="00144A2F" w:rsidP="003D6360">
            <w:pPr>
              <w:widowControl/>
              <w:adjustRightInd w:val="0"/>
              <w:snapToGrid w:val="0"/>
              <w:rPr>
                <w:rFonts w:ascii="Arial" w:hAnsi="Arial" w:cs="Arial"/>
                <w:sz w:val="20"/>
                <w:szCs w:val="20"/>
              </w:rPr>
            </w:pPr>
            <w:r w:rsidRPr="00307F7C">
              <w:rPr>
                <w:rFonts w:ascii="Arial" w:hAnsi="Arial" w:cs="Arial"/>
                <w:sz w:val="20"/>
                <w:szCs w:val="20"/>
              </w:rPr>
              <w:t>Số đơn vị hành chính</w:t>
            </w:r>
          </w:p>
        </w:tc>
        <w:tc>
          <w:tcPr>
            <w:tcW w:w="1372" w:type="pct"/>
            <w:tcBorders>
              <w:top w:val="single" w:sz="4" w:space="0" w:color="auto"/>
              <w:left w:val="single" w:sz="4" w:space="0" w:color="auto"/>
            </w:tcBorders>
            <w:shd w:val="clear" w:color="auto" w:fill="FFFFFF"/>
            <w:vAlign w:val="center"/>
          </w:tcPr>
          <w:p w14:paraId="23AEBFAA" w14:textId="77777777" w:rsidR="00144A2F" w:rsidRPr="00307F7C" w:rsidRDefault="00144A2F" w:rsidP="003D6360">
            <w:pPr>
              <w:widowControl/>
              <w:adjustRightInd w:val="0"/>
              <w:snapToGrid w:val="0"/>
              <w:rPr>
                <w:rFonts w:ascii="Arial" w:hAnsi="Arial" w:cs="Arial"/>
                <w:sz w:val="20"/>
                <w:szCs w:val="20"/>
              </w:rPr>
            </w:pPr>
            <w:r w:rsidRPr="00AE525D">
              <w:rPr>
                <w:rFonts w:ascii="Arial" w:hAnsi="Arial" w:cs="Arial"/>
                <w:sz w:val="20"/>
                <w:szCs w:val="20"/>
              </w:rPr>
              <w:t>Ủy ban</w:t>
            </w:r>
            <w:r w:rsidRPr="00307F7C">
              <w:rPr>
                <w:rFonts w:ascii="Arial" w:hAnsi="Arial" w:cs="Arial"/>
                <w:sz w:val="20"/>
                <w:szCs w:val="20"/>
              </w:rPr>
              <w:t xml:space="preserve"> nhân dân tỉnh, thành phố trực thuộc Trung ương và các cơ quan chuyên môn thuộc </w:t>
            </w:r>
            <w:r w:rsidRPr="00AE525D">
              <w:rPr>
                <w:rFonts w:ascii="Arial" w:hAnsi="Arial" w:cs="Arial"/>
                <w:sz w:val="20"/>
                <w:szCs w:val="20"/>
              </w:rPr>
              <w:t>Ủy ban</w:t>
            </w:r>
            <w:r w:rsidRPr="00307F7C">
              <w:rPr>
                <w:rFonts w:ascii="Arial" w:hAnsi="Arial" w:cs="Arial"/>
                <w:sz w:val="20"/>
                <w:szCs w:val="20"/>
              </w:rPr>
              <w:t xml:space="preserve"> nhân dân tỉnh, thành phố trực thuộc Trung ương (Sở Nội vụ).</w:t>
            </w:r>
          </w:p>
        </w:tc>
        <w:tc>
          <w:tcPr>
            <w:tcW w:w="713" w:type="pct"/>
            <w:tcBorders>
              <w:top w:val="single" w:sz="4" w:space="0" w:color="auto"/>
              <w:left w:val="single" w:sz="4" w:space="0" w:color="auto"/>
            </w:tcBorders>
            <w:shd w:val="clear" w:color="auto" w:fill="FFFFFF"/>
            <w:vAlign w:val="center"/>
          </w:tcPr>
          <w:p w14:paraId="01FB9E2D"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Vụ Chính quyền địa phương</w:t>
            </w:r>
          </w:p>
        </w:tc>
        <w:tc>
          <w:tcPr>
            <w:tcW w:w="508" w:type="pct"/>
            <w:tcBorders>
              <w:top w:val="single" w:sz="4" w:space="0" w:color="auto"/>
              <w:left w:val="single" w:sz="4" w:space="0" w:color="auto"/>
            </w:tcBorders>
            <w:shd w:val="clear" w:color="auto" w:fill="FFFFFF"/>
            <w:vAlign w:val="center"/>
          </w:tcPr>
          <w:p w14:paraId="2CEFC76A"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Năm</w:t>
            </w:r>
          </w:p>
        </w:tc>
        <w:tc>
          <w:tcPr>
            <w:tcW w:w="528" w:type="pct"/>
            <w:tcBorders>
              <w:top w:val="single" w:sz="4" w:space="0" w:color="auto"/>
              <w:left w:val="single" w:sz="4" w:space="0" w:color="auto"/>
              <w:right w:val="single" w:sz="4" w:space="0" w:color="auto"/>
            </w:tcBorders>
            <w:shd w:val="clear" w:color="auto" w:fill="FFFFFF"/>
            <w:vAlign w:val="center"/>
          </w:tcPr>
          <w:p w14:paraId="05C207A7"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Ngày 28 tháng 2 năm sau</w:t>
            </w:r>
          </w:p>
        </w:tc>
      </w:tr>
      <w:tr w:rsidR="00144A2F" w:rsidRPr="00AE525D" w14:paraId="7F6D6363" w14:textId="77777777" w:rsidTr="003D6360">
        <w:trPr>
          <w:trHeight w:val="20"/>
          <w:jc w:val="center"/>
        </w:trPr>
        <w:tc>
          <w:tcPr>
            <w:tcW w:w="252" w:type="pct"/>
            <w:tcBorders>
              <w:top w:val="single" w:sz="4" w:space="0" w:color="auto"/>
              <w:left w:val="single" w:sz="4" w:space="0" w:color="auto"/>
            </w:tcBorders>
            <w:shd w:val="clear" w:color="auto" w:fill="FFFFFF"/>
            <w:vAlign w:val="center"/>
          </w:tcPr>
          <w:p w14:paraId="0F8C269E"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2</w:t>
            </w:r>
          </w:p>
        </w:tc>
        <w:tc>
          <w:tcPr>
            <w:tcW w:w="661" w:type="pct"/>
            <w:tcBorders>
              <w:top w:val="single" w:sz="4" w:space="0" w:color="auto"/>
              <w:left w:val="single" w:sz="4" w:space="0" w:color="auto"/>
            </w:tcBorders>
            <w:shd w:val="clear" w:color="auto" w:fill="FFFFFF"/>
            <w:vAlign w:val="center"/>
          </w:tcPr>
          <w:p w14:paraId="0EB22596" w14:textId="77777777" w:rsidR="00144A2F" w:rsidRPr="00307F7C" w:rsidRDefault="00144A2F" w:rsidP="003D6360">
            <w:pPr>
              <w:widowControl/>
              <w:adjustRightInd w:val="0"/>
              <w:snapToGrid w:val="0"/>
              <w:rPr>
                <w:rFonts w:ascii="Arial" w:hAnsi="Arial" w:cs="Arial"/>
                <w:sz w:val="20"/>
                <w:szCs w:val="20"/>
              </w:rPr>
            </w:pPr>
            <w:r w:rsidRPr="00307F7C">
              <w:rPr>
                <w:rFonts w:ascii="Arial" w:hAnsi="Arial" w:cs="Arial"/>
                <w:sz w:val="20"/>
                <w:szCs w:val="20"/>
              </w:rPr>
              <w:t>0102.N.TCHC</w:t>
            </w:r>
          </w:p>
        </w:tc>
        <w:tc>
          <w:tcPr>
            <w:tcW w:w="966" w:type="pct"/>
            <w:tcBorders>
              <w:top w:val="single" w:sz="4" w:space="0" w:color="auto"/>
              <w:left w:val="single" w:sz="4" w:space="0" w:color="auto"/>
            </w:tcBorders>
            <w:shd w:val="clear" w:color="auto" w:fill="FFFFFF"/>
            <w:vAlign w:val="center"/>
          </w:tcPr>
          <w:p w14:paraId="6358A915" w14:textId="77777777" w:rsidR="00144A2F" w:rsidRPr="00307F7C" w:rsidRDefault="00144A2F" w:rsidP="003D6360">
            <w:pPr>
              <w:widowControl/>
              <w:adjustRightInd w:val="0"/>
              <w:snapToGrid w:val="0"/>
              <w:rPr>
                <w:rFonts w:ascii="Arial" w:hAnsi="Arial" w:cs="Arial"/>
                <w:sz w:val="20"/>
                <w:szCs w:val="20"/>
              </w:rPr>
            </w:pPr>
            <w:r w:rsidRPr="00307F7C">
              <w:rPr>
                <w:rFonts w:ascii="Arial" w:hAnsi="Arial" w:cs="Arial"/>
                <w:sz w:val="20"/>
                <w:szCs w:val="20"/>
              </w:rPr>
              <w:t>Số tổ chức hành chính trong các cơ quan nhà nước</w:t>
            </w:r>
          </w:p>
        </w:tc>
        <w:tc>
          <w:tcPr>
            <w:tcW w:w="1372" w:type="pct"/>
            <w:tcBorders>
              <w:top w:val="single" w:sz="4" w:space="0" w:color="auto"/>
              <w:left w:val="single" w:sz="4" w:space="0" w:color="auto"/>
            </w:tcBorders>
            <w:shd w:val="clear" w:color="auto" w:fill="FFFFFF"/>
            <w:vAlign w:val="center"/>
          </w:tcPr>
          <w:p w14:paraId="5B5B704E" w14:textId="77777777" w:rsidR="00144A2F" w:rsidRPr="00307F7C" w:rsidRDefault="00144A2F" w:rsidP="003D6360">
            <w:pPr>
              <w:widowControl/>
              <w:adjustRightInd w:val="0"/>
              <w:snapToGrid w:val="0"/>
              <w:rPr>
                <w:rFonts w:ascii="Arial" w:hAnsi="Arial" w:cs="Arial"/>
                <w:sz w:val="20"/>
                <w:szCs w:val="20"/>
              </w:rPr>
            </w:pPr>
            <w:r w:rsidRPr="00AE525D">
              <w:rPr>
                <w:rFonts w:ascii="Arial" w:hAnsi="Arial" w:cs="Arial"/>
                <w:sz w:val="20"/>
                <w:szCs w:val="20"/>
                <w:lang w:val="en-US"/>
              </w:rPr>
              <w:t xml:space="preserve">- </w:t>
            </w:r>
            <w:r w:rsidRPr="00307F7C">
              <w:rPr>
                <w:rFonts w:ascii="Arial" w:hAnsi="Arial" w:cs="Arial"/>
                <w:sz w:val="20"/>
                <w:szCs w:val="20"/>
              </w:rPr>
              <w:t>Vụ (Ban) Tổ chức cán bộ của các Bộ, cơ quan ngang Bộ, cơ quan thuộc Chính phủ, tổ chức do Thủ tướng Chính phủ quyết định thành lập và trực tiếp chỉ đạo, quản lý.</w:t>
            </w:r>
          </w:p>
          <w:p w14:paraId="5DF04CD5" w14:textId="77777777" w:rsidR="00144A2F" w:rsidRPr="00307F7C" w:rsidRDefault="00144A2F" w:rsidP="003D6360">
            <w:pPr>
              <w:widowControl/>
              <w:adjustRightInd w:val="0"/>
              <w:snapToGrid w:val="0"/>
              <w:rPr>
                <w:rFonts w:ascii="Arial" w:hAnsi="Arial" w:cs="Arial"/>
                <w:sz w:val="20"/>
                <w:szCs w:val="20"/>
              </w:rPr>
            </w:pPr>
            <w:r w:rsidRPr="00AE525D">
              <w:rPr>
                <w:rFonts w:ascii="Arial" w:hAnsi="Arial" w:cs="Arial"/>
                <w:sz w:val="20"/>
                <w:szCs w:val="20"/>
                <w:lang w:val="en-US"/>
              </w:rPr>
              <w:t xml:space="preserve">- </w:t>
            </w:r>
            <w:r w:rsidRPr="00AE525D">
              <w:rPr>
                <w:rFonts w:ascii="Arial" w:hAnsi="Arial" w:cs="Arial"/>
                <w:sz w:val="20"/>
                <w:szCs w:val="20"/>
              </w:rPr>
              <w:t>Ủy ban</w:t>
            </w:r>
            <w:r w:rsidRPr="00307F7C">
              <w:rPr>
                <w:rFonts w:ascii="Arial" w:hAnsi="Arial" w:cs="Arial"/>
                <w:sz w:val="20"/>
                <w:szCs w:val="20"/>
              </w:rPr>
              <w:t xml:space="preserve"> nhân dân tỉnh, thành phố trực thuộc Trung ương và các cơ quan chuyên môn thuộc </w:t>
            </w:r>
            <w:r w:rsidRPr="00AE525D">
              <w:rPr>
                <w:rFonts w:ascii="Arial" w:hAnsi="Arial" w:cs="Arial"/>
                <w:sz w:val="20"/>
                <w:szCs w:val="20"/>
              </w:rPr>
              <w:t>Ủy ban</w:t>
            </w:r>
            <w:r w:rsidRPr="00307F7C">
              <w:rPr>
                <w:rFonts w:ascii="Arial" w:hAnsi="Arial" w:cs="Arial"/>
                <w:sz w:val="20"/>
                <w:szCs w:val="20"/>
              </w:rPr>
              <w:t xml:space="preserve"> nhân dân tỉnh, thành phố trực thuộc Trung ương (Sở Nội vụ).</w:t>
            </w:r>
          </w:p>
        </w:tc>
        <w:tc>
          <w:tcPr>
            <w:tcW w:w="713" w:type="pct"/>
            <w:tcBorders>
              <w:top w:val="single" w:sz="4" w:space="0" w:color="auto"/>
              <w:left w:val="single" w:sz="4" w:space="0" w:color="auto"/>
            </w:tcBorders>
            <w:shd w:val="clear" w:color="auto" w:fill="FFFFFF"/>
            <w:vAlign w:val="center"/>
          </w:tcPr>
          <w:p w14:paraId="66C061D1"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Vụ Tổ chức - Biên chế</w:t>
            </w:r>
          </w:p>
        </w:tc>
        <w:tc>
          <w:tcPr>
            <w:tcW w:w="508" w:type="pct"/>
            <w:tcBorders>
              <w:top w:val="single" w:sz="4" w:space="0" w:color="auto"/>
              <w:left w:val="single" w:sz="4" w:space="0" w:color="auto"/>
            </w:tcBorders>
            <w:shd w:val="clear" w:color="auto" w:fill="FFFFFF"/>
            <w:vAlign w:val="center"/>
          </w:tcPr>
          <w:p w14:paraId="7D7571FA"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Năm</w:t>
            </w:r>
          </w:p>
        </w:tc>
        <w:tc>
          <w:tcPr>
            <w:tcW w:w="528" w:type="pct"/>
            <w:tcBorders>
              <w:top w:val="single" w:sz="4" w:space="0" w:color="auto"/>
              <w:left w:val="single" w:sz="4" w:space="0" w:color="auto"/>
              <w:right w:val="single" w:sz="4" w:space="0" w:color="auto"/>
            </w:tcBorders>
            <w:shd w:val="clear" w:color="auto" w:fill="FFFFFF"/>
            <w:vAlign w:val="center"/>
          </w:tcPr>
          <w:p w14:paraId="1DA288F8"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Ngày 28 tháng 2 năm sau</w:t>
            </w:r>
          </w:p>
        </w:tc>
      </w:tr>
      <w:tr w:rsidR="00144A2F" w:rsidRPr="00AE525D" w14:paraId="21E2C6CE" w14:textId="77777777" w:rsidTr="003D6360">
        <w:trPr>
          <w:trHeight w:val="20"/>
          <w:jc w:val="center"/>
        </w:trPr>
        <w:tc>
          <w:tcPr>
            <w:tcW w:w="252" w:type="pct"/>
            <w:tcBorders>
              <w:top w:val="single" w:sz="4" w:space="0" w:color="auto"/>
              <w:left w:val="single" w:sz="4" w:space="0" w:color="auto"/>
            </w:tcBorders>
            <w:shd w:val="clear" w:color="auto" w:fill="FFFFFF"/>
            <w:vAlign w:val="center"/>
          </w:tcPr>
          <w:p w14:paraId="228AD03E"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3</w:t>
            </w:r>
          </w:p>
        </w:tc>
        <w:tc>
          <w:tcPr>
            <w:tcW w:w="661" w:type="pct"/>
            <w:tcBorders>
              <w:top w:val="single" w:sz="4" w:space="0" w:color="auto"/>
              <w:left w:val="single" w:sz="4" w:space="0" w:color="auto"/>
            </w:tcBorders>
            <w:shd w:val="clear" w:color="auto" w:fill="FFFFFF"/>
            <w:vAlign w:val="center"/>
          </w:tcPr>
          <w:p w14:paraId="426396FE" w14:textId="77777777" w:rsidR="00144A2F" w:rsidRPr="00307F7C" w:rsidRDefault="00144A2F" w:rsidP="003D6360">
            <w:pPr>
              <w:widowControl/>
              <w:adjustRightInd w:val="0"/>
              <w:snapToGrid w:val="0"/>
              <w:rPr>
                <w:rFonts w:ascii="Arial" w:hAnsi="Arial" w:cs="Arial"/>
                <w:sz w:val="20"/>
                <w:szCs w:val="20"/>
              </w:rPr>
            </w:pPr>
            <w:r w:rsidRPr="00307F7C">
              <w:rPr>
                <w:rFonts w:ascii="Arial" w:hAnsi="Arial" w:cs="Arial"/>
                <w:sz w:val="20"/>
                <w:szCs w:val="20"/>
              </w:rPr>
              <w:t>0103.N.TCHC</w:t>
            </w:r>
          </w:p>
        </w:tc>
        <w:tc>
          <w:tcPr>
            <w:tcW w:w="966" w:type="pct"/>
            <w:tcBorders>
              <w:top w:val="single" w:sz="4" w:space="0" w:color="auto"/>
              <w:left w:val="single" w:sz="4" w:space="0" w:color="auto"/>
            </w:tcBorders>
            <w:shd w:val="clear" w:color="auto" w:fill="FFFFFF"/>
            <w:vAlign w:val="center"/>
          </w:tcPr>
          <w:p w14:paraId="01A45828" w14:textId="77777777" w:rsidR="00144A2F" w:rsidRPr="00307F7C" w:rsidRDefault="00144A2F" w:rsidP="003D6360">
            <w:pPr>
              <w:widowControl/>
              <w:adjustRightInd w:val="0"/>
              <w:snapToGrid w:val="0"/>
              <w:rPr>
                <w:rFonts w:ascii="Arial" w:hAnsi="Arial" w:cs="Arial"/>
                <w:sz w:val="20"/>
                <w:szCs w:val="20"/>
              </w:rPr>
            </w:pPr>
            <w:r w:rsidRPr="00307F7C">
              <w:rPr>
                <w:rFonts w:ascii="Arial" w:hAnsi="Arial" w:cs="Arial"/>
                <w:sz w:val="20"/>
                <w:szCs w:val="20"/>
              </w:rPr>
              <w:t>Số lượng thôn, tổ dân phố</w:t>
            </w:r>
          </w:p>
        </w:tc>
        <w:tc>
          <w:tcPr>
            <w:tcW w:w="1372" w:type="pct"/>
            <w:tcBorders>
              <w:top w:val="single" w:sz="4" w:space="0" w:color="auto"/>
              <w:left w:val="single" w:sz="4" w:space="0" w:color="auto"/>
            </w:tcBorders>
            <w:shd w:val="clear" w:color="auto" w:fill="FFFFFF"/>
            <w:vAlign w:val="center"/>
          </w:tcPr>
          <w:p w14:paraId="18D6ADC2" w14:textId="77777777" w:rsidR="00144A2F" w:rsidRPr="00307F7C" w:rsidRDefault="00144A2F" w:rsidP="003D6360">
            <w:pPr>
              <w:widowControl/>
              <w:adjustRightInd w:val="0"/>
              <w:snapToGrid w:val="0"/>
              <w:rPr>
                <w:rFonts w:ascii="Arial" w:hAnsi="Arial" w:cs="Arial"/>
                <w:sz w:val="20"/>
                <w:szCs w:val="20"/>
              </w:rPr>
            </w:pPr>
            <w:r w:rsidRPr="00AE525D">
              <w:rPr>
                <w:rFonts w:ascii="Arial" w:hAnsi="Arial" w:cs="Arial"/>
                <w:sz w:val="20"/>
                <w:szCs w:val="20"/>
              </w:rPr>
              <w:t>Ủy ban</w:t>
            </w:r>
            <w:r w:rsidRPr="00307F7C">
              <w:rPr>
                <w:rFonts w:ascii="Arial" w:hAnsi="Arial" w:cs="Arial"/>
                <w:sz w:val="20"/>
                <w:szCs w:val="20"/>
              </w:rPr>
              <w:t xml:space="preserve"> nhân dân tỉnh, thành phố trực thuộc Trung ương và các cơ quan chuyên môn thuộc </w:t>
            </w:r>
            <w:r w:rsidRPr="00AE525D">
              <w:rPr>
                <w:rFonts w:ascii="Arial" w:hAnsi="Arial" w:cs="Arial"/>
                <w:sz w:val="20"/>
                <w:szCs w:val="20"/>
              </w:rPr>
              <w:t>Ủy ban</w:t>
            </w:r>
            <w:r w:rsidRPr="00307F7C">
              <w:rPr>
                <w:rFonts w:ascii="Arial" w:hAnsi="Arial" w:cs="Arial"/>
                <w:sz w:val="20"/>
                <w:szCs w:val="20"/>
              </w:rPr>
              <w:t xml:space="preserve"> nhân dân tỉnh, thành phố trực thuộc Trung ương (Sở Nội vụ).</w:t>
            </w:r>
          </w:p>
        </w:tc>
        <w:tc>
          <w:tcPr>
            <w:tcW w:w="713" w:type="pct"/>
            <w:tcBorders>
              <w:top w:val="single" w:sz="4" w:space="0" w:color="auto"/>
              <w:left w:val="single" w:sz="4" w:space="0" w:color="auto"/>
            </w:tcBorders>
            <w:shd w:val="clear" w:color="auto" w:fill="FFFFFF"/>
            <w:vAlign w:val="center"/>
          </w:tcPr>
          <w:p w14:paraId="7ED499EE"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Vụ Chính quyền địa phương</w:t>
            </w:r>
          </w:p>
        </w:tc>
        <w:tc>
          <w:tcPr>
            <w:tcW w:w="508" w:type="pct"/>
            <w:tcBorders>
              <w:top w:val="single" w:sz="4" w:space="0" w:color="auto"/>
              <w:left w:val="single" w:sz="4" w:space="0" w:color="auto"/>
            </w:tcBorders>
            <w:shd w:val="clear" w:color="auto" w:fill="FFFFFF"/>
            <w:vAlign w:val="center"/>
          </w:tcPr>
          <w:p w14:paraId="3D223C7B"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Năm</w:t>
            </w:r>
          </w:p>
        </w:tc>
        <w:tc>
          <w:tcPr>
            <w:tcW w:w="528" w:type="pct"/>
            <w:tcBorders>
              <w:top w:val="single" w:sz="4" w:space="0" w:color="auto"/>
              <w:left w:val="single" w:sz="4" w:space="0" w:color="auto"/>
              <w:right w:val="single" w:sz="4" w:space="0" w:color="auto"/>
            </w:tcBorders>
            <w:shd w:val="clear" w:color="auto" w:fill="FFFFFF"/>
            <w:vAlign w:val="center"/>
          </w:tcPr>
          <w:p w14:paraId="65770409"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Ngày 28 tháng 2 năm sau</w:t>
            </w:r>
          </w:p>
        </w:tc>
      </w:tr>
      <w:tr w:rsidR="00144A2F" w:rsidRPr="00AE525D" w14:paraId="3A8A56A9" w14:textId="77777777" w:rsidTr="003D6360">
        <w:trPr>
          <w:trHeight w:val="20"/>
          <w:jc w:val="center"/>
        </w:trPr>
        <w:tc>
          <w:tcPr>
            <w:tcW w:w="252" w:type="pct"/>
            <w:tcBorders>
              <w:top w:val="single" w:sz="4" w:space="0" w:color="auto"/>
              <w:left w:val="single" w:sz="4" w:space="0" w:color="auto"/>
              <w:bottom w:val="single" w:sz="4" w:space="0" w:color="auto"/>
            </w:tcBorders>
            <w:shd w:val="clear" w:color="auto" w:fill="FFFFFF"/>
            <w:vAlign w:val="center"/>
          </w:tcPr>
          <w:p w14:paraId="13F19824"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4</w:t>
            </w:r>
          </w:p>
        </w:tc>
        <w:tc>
          <w:tcPr>
            <w:tcW w:w="661" w:type="pct"/>
            <w:tcBorders>
              <w:top w:val="single" w:sz="4" w:space="0" w:color="auto"/>
              <w:left w:val="single" w:sz="4" w:space="0" w:color="auto"/>
              <w:bottom w:val="single" w:sz="4" w:space="0" w:color="auto"/>
            </w:tcBorders>
            <w:shd w:val="clear" w:color="auto" w:fill="FFFFFF"/>
            <w:vAlign w:val="center"/>
          </w:tcPr>
          <w:p w14:paraId="3666659C" w14:textId="77777777" w:rsidR="00144A2F" w:rsidRPr="00307F7C" w:rsidRDefault="00144A2F" w:rsidP="003D6360">
            <w:pPr>
              <w:widowControl/>
              <w:adjustRightInd w:val="0"/>
              <w:snapToGrid w:val="0"/>
              <w:rPr>
                <w:rFonts w:ascii="Arial" w:hAnsi="Arial" w:cs="Arial"/>
                <w:sz w:val="20"/>
                <w:szCs w:val="20"/>
              </w:rPr>
            </w:pPr>
            <w:r w:rsidRPr="00307F7C">
              <w:rPr>
                <w:rFonts w:ascii="Arial" w:hAnsi="Arial" w:cs="Arial"/>
                <w:sz w:val="20"/>
                <w:szCs w:val="20"/>
              </w:rPr>
              <w:t>0104.N.TCHC</w:t>
            </w:r>
          </w:p>
        </w:tc>
        <w:tc>
          <w:tcPr>
            <w:tcW w:w="966" w:type="pct"/>
            <w:tcBorders>
              <w:top w:val="single" w:sz="4" w:space="0" w:color="auto"/>
              <w:left w:val="single" w:sz="4" w:space="0" w:color="auto"/>
              <w:bottom w:val="single" w:sz="4" w:space="0" w:color="auto"/>
            </w:tcBorders>
            <w:shd w:val="clear" w:color="auto" w:fill="FFFFFF"/>
            <w:vAlign w:val="center"/>
          </w:tcPr>
          <w:p w14:paraId="1154E4EC" w14:textId="77777777" w:rsidR="00144A2F" w:rsidRPr="00307F7C" w:rsidRDefault="00144A2F" w:rsidP="003D6360">
            <w:pPr>
              <w:widowControl/>
              <w:adjustRightInd w:val="0"/>
              <w:snapToGrid w:val="0"/>
              <w:rPr>
                <w:rFonts w:ascii="Arial" w:hAnsi="Arial" w:cs="Arial"/>
                <w:sz w:val="20"/>
                <w:szCs w:val="20"/>
              </w:rPr>
            </w:pPr>
            <w:r w:rsidRPr="00307F7C">
              <w:rPr>
                <w:rFonts w:ascii="Arial" w:hAnsi="Arial" w:cs="Arial"/>
                <w:sz w:val="20"/>
                <w:szCs w:val="20"/>
              </w:rPr>
              <w:t>Số lượng người hoạt động không chuyên trách ở thôn, tổ dân phố</w:t>
            </w:r>
          </w:p>
        </w:tc>
        <w:tc>
          <w:tcPr>
            <w:tcW w:w="1372" w:type="pct"/>
            <w:tcBorders>
              <w:top w:val="single" w:sz="4" w:space="0" w:color="auto"/>
              <w:left w:val="single" w:sz="4" w:space="0" w:color="auto"/>
              <w:bottom w:val="single" w:sz="4" w:space="0" w:color="auto"/>
            </w:tcBorders>
            <w:shd w:val="clear" w:color="auto" w:fill="FFFFFF"/>
            <w:vAlign w:val="center"/>
          </w:tcPr>
          <w:p w14:paraId="00DEDDA6" w14:textId="77777777" w:rsidR="00144A2F" w:rsidRPr="00307F7C" w:rsidRDefault="00144A2F" w:rsidP="003D6360">
            <w:pPr>
              <w:widowControl/>
              <w:adjustRightInd w:val="0"/>
              <w:snapToGrid w:val="0"/>
              <w:rPr>
                <w:rFonts w:ascii="Arial" w:hAnsi="Arial" w:cs="Arial"/>
                <w:sz w:val="20"/>
                <w:szCs w:val="20"/>
              </w:rPr>
            </w:pPr>
            <w:r w:rsidRPr="00AE525D">
              <w:rPr>
                <w:rFonts w:ascii="Arial" w:hAnsi="Arial" w:cs="Arial"/>
                <w:sz w:val="20"/>
                <w:szCs w:val="20"/>
              </w:rPr>
              <w:t>Ủy ban</w:t>
            </w:r>
            <w:r w:rsidRPr="00307F7C">
              <w:rPr>
                <w:rFonts w:ascii="Arial" w:hAnsi="Arial" w:cs="Arial"/>
                <w:sz w:val="20"/>
                <w:szCs w:val="20"/>
              </w:rPr>
              <w:t xml:space="preserve"> nhân dân tỉnh, thành phố trực thuộc Trung ương và các cơ quan chuyên môn thuộc </w:t>
            </w:r>
            <w:r w:rsidRPr="00AE525D">
              <w:rPr>
                <w:rFonts w:ascii="Arial" w:hAnsi="Arial" w:cs="Arial"/>
                <w:sz w:val="20"/>
                <w:szCs w:val="20"/>
              </w:rPr>
              <w:t>Ủy ban</w:t>
            </w:r>
            <w:r w:rsidRPr="00307F7C">
              <w:rPr>
                <w:rFonts w:ascii="Arial" w:hAnsi="Arial" w:cs="Arial"/>
                <w:sz w:val="20"/>
                <w:szCs w:val="20"/>
              </w:rPr>
              <w:t xml:space="preserve"> nhân dân tỉnh, thành phố trực thuộc Trung ương (Sở Nội vụ).</w:t>
            </w:r>
          </w:p>
        </w:tc>
        <w:tc>
          <w:tcPr>
            <w:tcW w:w="713" w:type="pct"/>
            <w:tcBorders>
              <w:top w:val="single" w:sz="4" w:space="0" w:color="auto"/>
              <w:left w:val="single" w:sz="4" w:space="0" w:color="auto"/>
              <w:bottom w:val="single" w:sz="4" w:space="0" w:color="auto"/>
            </w:tcBorders>
            <w:shd w:val="clear" w:color="auto" w:fill="FFFFFF"/>
            <w:vAlign w:val="center"/>
          </w:tcPr>
          <w:p w14:paraId="00E9C75B"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Vụ Chính quyền địa phương</w:t>
            </w:r>
          </w:p>
        </w:tc>
        <w:tc>
          <w:tcPr>
            <w:tcW w:w="508" w:type="pct"/>
            <w:tcBorders>
              <w:top w:val="single" w:sz="4" w:space="0" w:color="auto"/>
              <w:left w:val="single" w:sz="4" w:space="0" w:color="auto"/>
              <w:bottom w:val="single" w:sz="4" w:space="0" w:color="auto"/>
            </w:tcBorders>
            <w:shd w:val="clear" w:color="auto" w:fill="FFFFFF"/>
            <w:vAlign w:val="center"/>
          </w:tcPr>
          <w:p w14:paraId="23919B52"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Năm</w:t>
            </w:r>
          </w:p>
        </w:tc>
        <w:tc>
          <w:tcPr>
            <w:tcW w:w="528" w:type="pct"/>
            <w:tcBorders>
              <w:top w:val="single" w:sz="4" w:space="0" w:color="auto"/>
              <w:left w:val="single" w:sz="4" w:space="0" w:color="auto"/>
              <w:bottom w:val="single" w:sz="4" w:space="0" w:color="auto"/>
              <w:right w:val="single" w:sz="4" w:space="0" w:color="auto"/>
            </w:tcBorders>
            <w:shd w:val="clear" w:color="auto" w:fill="FFFFFF"/>
            <w:vAlign w:val="center"/>
          </w:tcPr>
          <w:p w14:paraId="24004CAD"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Ngày 28 tháng 2 năm sau</w:t>
            </w:r>
          </w:p>
        </w:tc>
      </w:tr>
      <w:tr w:rsidR="00144A2F" w:rsidRPr="00AE525D" w14:paraId="5DB0F08F" w14:textId="77777777" w:rsidTr="003D6360">
        <w:trPr>
          <w:trHeight w:val="20"/>
          <w:jc w:val="center"/>
        </w:trPr>
        <w:tc>
          <w:tcPr>
            <w:tcW w:w="252" w:type="pct"/>
            <w:tcBorders>
              <w:top w:val="single" w:sz="4" w:space="0" w:color="auto"/>
              <w:left w:val="single" w:sz="4" w:space="0" w:color="auto"/>
            </w:tcBorders>
            <w:shd w:val="clear" w:color="auto" w:fill="FFFFFF"/>
            <w:vAlign w:val="center"/>
          </w:tcPr>
          <w:p w14:paraId="682B705D" w14:textId="77777777" w:rsidR="00144A2F" w:rsidRPr="00307F7C" w:rsidRDefault="00144A2F" w:rsidP="003D6360">
            <w:pPr>
              <w:widowControl/>
              <w:adjustRightInd w:val="0"/>
              <w:snapToGrid w:val="0"/>
              <w:jc w:val="center"/>
              <w:rPr>
                <w:rFonts w:ascii="Arial" w:hAnsi="Arial" w:cs="Arial"/>
                <w:sz w:val="20"/>
                <w:szCs w:val="20"/>
              </w:rPr>
            </w:pPr>
          </w:p>
        </w:tc>
        <w:tc>
          <w:tcPr>
            <w:tcW w:w="4748" w:type="pct"/>
            <w:gridSpan w:val="6"/>
            <w:tcBorders>
              <w:top w:val="single" w:sz="4" w:space="0" w:color="auto"/>
              <w:left w:val="single" w:sz="4" w:space="0" w:color="auto"/>
              <w:right w:val="single" w:sz="4" w:space="0" w:color="auto"/>
            </w:tcBorders>
            <w:shd w:val="clear" w:color="auto" w:fill="FFFFFF"/>
            <w:vAlign w:val="center"/>
          </w:tcPr>
          <w:p w14:paraId="65829592" w14:textId="77777777" w:rsidR="00144A2F" w:rsidRPr="00307F7C" w:rsidRDefault="00144A2F" w:rsidP="003D6360">
            <w:pPr>
              <w:widowControl/>
              <w:adjustRightInd w:val="0"/>
              <w:snapToGrid w:val="0"/>
              <w:rPr>
                <w:rFonts w:ascii="Arial" w:hAnsi="Arial" w:cs="Arial"/>
                <w:sz w:val="20"/>
                <w:szCs w:val="20"/>
              </w:rPr>
            </w:pPr>
            <w:r w:rsidRPr="00307F7C">
              <w:rPr>
                <w:rFonts w:ascii="Arial" w:hAnsi="Arial" w:cs="Arial"/>
                <w:b/>
                <w:bCs/>
                <w:sz w:val="20"/>
                <w:szCs w:val="20"/>
              </w:rPr>
              <w:t>02. CÁN BỘ, CÔNG CHỨC, VIÊN CHỨC</w:t>
            </w:r>
          </w:p>
        </w:tc>
      </w:tr>
      <w:tr w:rsidR="00144A2F" w:rsidRPr="00AE525D" w14:paraId="64B878E9" w14:textId="77777777" w:rsidTr="003D6360">
        <w:trPr>
          <w:trHeight w:val="20"/>
          <w:jc w:val="center"/>
        </w:trPr>
        <w:tc>
          <w:tcPr>
            <w:tcW w:w="252" w:type="pct"/>
            <w:tcBorders>
              <w:top w:val="single" w:sz="4" w:space="0" w:color="auto"/>
              <w:left w:val="single" w:sz="4" w:space="0" w:color="auto"/>
            </w:tcBorders>
            <w:shd w:val="clear" w:color="auto" w:fill="FFFFFF"/>
            <w:vAlign w:val="center"/>
          </w:tcPr>
          <w:p w14:paraId="680974B7"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5</w:t>
            </w:r>
          </w:p>
        </w:tc>
        <w:tc>
          <w:tcPr>
            <w:tcW w:w="661" w:type="pct"/>
            <w:tcBorders>
              <w:top w:val="single" w:sz="4" w:space="0" w:color="auto"/>
              <w:left w:val="single" w:sz="4" w:space="0" w:color="auto"/>
            </w:tcBorders>
            <w:shd w:val="clear" w:color="auto" w:fill="FFFFFF"/>
            <w:vAlign w:val="center"/>
          </w:tcPr>
          <w:p w14:paraId="4DCF775B" w14:textId="77777777" w:rsidR="00144A2F" w:rsidRPr="00307F7C" w:rsidRDefault="00144A2F" w:rsidP="003D6360">
            <w:pPr>
              <w:widowControl/>
              <w:adjustRightInd w:val="0"/>
              <w:snapToGrid w:val="0"/>
              <w:rPr>
                <w:rFonts w:ascii="Arial" w:hAnsi="Arial" w:cs="Arial"/>
                <w:sz w:val="20"/>
                <w:szCs w:val="20"/>
              </w:rPr>
            </w:pPr>
            <w:r w:rsidRPr="00307F7C">
              <w:rPr>
                <w:rFonts w:ascii="Arial" w:hAnsi="Arial" w:cs="Arial"/>
                <w:sz w:val="20"/>
                <w:szCs w:val="20"/>
              </w:rPr>
              <w:t>0201.K.CBCCVC</w:t>
            </w:r>
          </w:p>
        </w:tc>
        <w:tc>
          <w:tcPr>
            <w:tcW w:w="966" w:type="pct"/>
            <w:tcBorders>
              <w:top w:val="single" w:sz="4" w:space="0" w:color="auto"/>
              <w:left w:val="single" w:sz="4" w:space="0" w:color="auto"/>
            </w:tcBorders>
            <w:shd w:val="clear" w:color="auto" w:fill="FFFFFF"/>
            <w:vAlign w:val="center"/>
          </w:tcPr>
          <w:p w14:paraId="2B22C6F6" w14:textId="77777777" w:rsidR="00144A2F" w:rsidRPr="00307F7C" w:rsidRDefault="00144A2F" w:rsidP="003D6360">
            <w:pPr>
              <w:widowControl/>
              <w:adjustRightInd w:val="0"/>
              <w:snapToGrid w:val="0"/>
              <w:rPr>
                <w:rFonts w:ascii="Arial" w:hAnsi="Arial" w:cs="Arial"/>
                <w:sz w:val="20"/>
                <w:szCs w:val="20"/>
              </w:rPr>
            </w:pPr>
            <w:r w:rsidRPr="00307F7C">
              <w:rPr>
                <w:rFonts w:ascii="Arial" w:hAnsi="Arial" w:cs="Arial"/>
                <w:sz w:val="20"/>
                <w:szCs w:val="20"/>
              </w:rPr>
              <w:t>Số đại biểu hội đồng nhân dân</w:t>
            </w:r>
          </w:p>
        </w:tc>
        <w:tc>
          <w:tcPr>
            <w:tcW w:w="1372" w:type="pct"/>
            <w:tcBorders>
              <w:top w:val="single" w:sz="4" w:space="0" w:color="auto"/>
              <w:left w:val="single" w:sz="4" w:space="0" w:color="auto"/>
            </w:tcBorders>
            <w:shd w:val="clear" w:color="auto" w:fill="FFFFFF"/>
            <w:vAlign w:val="center"/>
          </w:tcPr>
          <w:p w14:paraId="70378A3B" w14:textId="77777777" w:rsidR="00144A2F" w:rsidRPr="00307F7C" w:rsidRDefault="00144A2F" w:rsidP="003D6360">
            <w:pPr>
              <w:widowControl/>
              <w:adjustRightInd w:val="0"/>
              <w:snapToGrid w:val="0"/>
              <w:rPr>
                <w:rFonts w:ascii="Arial" w:hAnsi="Arial" w:cs="Arial"/>
                <w:sz w:val="20"/>
                <w:szCs w:val="20"/>
              </w:rPr>
            </w:pPr>
            <w:r w:rsidRPr="00AE525D">
              <w:rPr>
                <w:rFonts w:ascii="Arial" w:hAnsi="Arial" w:cs="Arial"/>
                <w:sz w:val="20"/>
                <w:szCs w:val="20"/>
              </w:rPr>
              <w:t>Ủy ban</w:t>
            </w:r>
            <w:r w:rsidRPr="00307F7C">
              <w:rPr>
                <w:rFonts w:ascii="Arial" w:hAnsi="Arial" w:cs="Arial"/>
                <w:sz w:val="20"/>
                <w:szCs w:val="20"/>
              </w:rPr>
              <w:t xml:space="preserve"> nhân dân tỉnh, thành phố trực thuộc Trung ương và các cơ quan chuyên môn thuộc </w:t>
            </w:r>
            <w:r w:rsidRPr="00AE525D">
              <w:rPr>
                <w:rFonts w:ascii="Arial" w:hAnsi="Arial" w:cs="Arial"/>
                <w:sz w:val="20"/>
                <w:szCs w:val="20"/>
              </w:rPr>
              <w:t>Ủy ban</w:t>
            </w:r>
            <w:r w:rsidRPr="00307F7C">
              <w:rPr>
                <w:rFonts w:ascii="Arial" w:hAnsi="Arial" w:cs="Arial"/>
                <w:sz w:val="20"/>
                <w:szCs w:val="20"/>
              </w:rPr>
              <w:t xml:space="preserve"> nhân dân tỉnh, thành phố trực thuộc Trung ương (Sở Nội vụ).</w:t>
            </w:r>
          </w:p>
        </w:tc>
        <w:tc>
          <w:tcPr>
            <w:tcW w:w="713" w:type="pct"/>
            <w:tcBorders>
              <w:top w:val="single" w:sz="4" w:space="0" w:color="auto"/>
              <w:left w:val="single" w:sz="4" w:space="0" w:color="auto"/>
            </w:tcBorders>
            <w:shd w:val="clear" w:color="auto" w:fill="FFFFFF"/>
            <w:vAlign w:val="center"/>
          </w:tcPr>
          <w:p w14:paraId="1DBEE27C"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Vụ Chính quyền địa phương</w:t>
            </w:r>
          </w:p>
        </w:tc>
        <w:tc>
          <w:tcPr>
            <w:tcW w:w="508" w:type="pct"/>
            <w:tcBorders>
              <w:top w:val="single" w:sz="4" w:space="0" w:color="auto"/>
              <w:left w:val="single" w:sz="4" w:space="0" w:color="auto"/>
            </w:tcBorders>
            <w:shd w:val="clear" w:color="auto" w:fill="FFFFFF"/>
            <w:vAlign w:val="center"/>
          </w:tcPr>
          <w:p w14:paraId="3F037C00"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Nhiệm kỳ</w:t>
            </w:r>
          </w:p>
        </w:tc>
        <w:tc>
          <w:tcPr>
            <w:tcW w:w="528" w:type="pct"/>
            <w:tcBorders>
              <w:top w:val="single" w:sz="4" w:space="0" w:color="auto"/>
              <w:left w:val="single" w:sz="4" w:space="0" w:color="auto"/>
              <w:right w:val="single" w:sz="4" w:space="0" w:color="auto"/>
            </w:tcBorders>
            <w:shd w:val="clear" w:color="auto" w:fill="FFFFFF"/>
            <w:vAlign w:val="center"/>
          </w:tcPr>
          <w:p w14:paraId="03B8D462"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Đầu mỗi nhiệm kỳ (sau 20 ngày công bố kết quả cấp tỉnh)</w:t>
            </w:r>
          </w:p>
        </w:tc>
      </w:tr>
      <w:tr w:rsidR="00144A2F" w:rsidRPr="00AE525D" w14:paraId="1F019F06" w14:textId="77777777" w:rsidTr="003D6360">
        <w:trPr>
          <w:trHeight w:val="20"/>
          <w:jc w:val="center"/>
        </w:trPr>
        <w:tc>
          <w:tcPr>
            <w:tcW w:w="252" w:type="pct"/>
            <w:tcBorders>
              <w:top w:val="single" w:sz="4" w:space="0" w:color="auto"/>
              <w:left w:val="single" w:sz="4" w:space="0" w:color="auto"/>
            </w:tcBorders>
            <w:shd w:val="clear" w:color="auto" w:fill="FFFFFF"/>
            <w:vAlign w:val="center"/>
          </w:tcPr>
          <w:p w14:paraId="14035D29"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6</w:t>
            </w:r>
          </w:p>
        </w:tc>
        <w:tc>
          <w:tcPr>
            <w:tcW w:w="661" w:type="pct"/>
            <w:tcBorders>
              <w:top w:val="single" w:sz="4" w:space="0" w:color="auto"/>
              <w:left w:val="single" w:sz="4" w:space="0" w:color="auto"/>
            </w:tcBorders>
            <w:shd w:val="clear" w:color="auto" w:fill="FFFFFF"/>
            <w:vAlign w:val="center"/>
          </w:tcPr>
          <w:p w14:paraId="6019B18E" w14:textId="77777777" w:rsidR="00144A2F" w:rsidRPr="00307F7C" w:rsidRDefault="00144A2F" w:rsidP="003D6360">
            <w:pPr>
              <w:widowControl/>
              <w:adjustRightInd w:val="0"/>
              <w:snapToGrid w:val="0"/>
              <w:rPr>
                <w:rFonts w:ascii="Arial" w:hAnsi="Arial" w:cs="Arial"/>
                <w:sz w:val="20"/>
                <w:szCs w:val="20"/>
              </w:rPr>
            </w:pPr>
            <w:r w:rsidRPr="00307F7C">
              <w:rPr>
                <w:rFonts w:ascii="Arial" w:hAnsi="Arial" w:cs="Arial"/>
                <w:sz w:val="20"/>
                <w:szCs w:val="20"/>
              </w:rPr>
              <w:t>0202a.N.CBCCVC</w:t>
            </w:r>
          </w:p>
        </w:tc>
        <w:tc>
          <w:tcPr>
            <w:tcW w:w="966" w:type="pct"/>
            <w:tcBorders>
              <w:top w:val="single" w:sz="4" w:space="0" w:color="auto"/>
              <w:left w:val="single" w:sz="4" w:space="0" w:color="auto"/>
            </w:tcBorders>
            <w:shd w:val="clear" w:color="auto" w:fill="FFFFFF"/>
            <w:vAlign w:val="center"/>
          </w:tcPr>
          <w:p w14:paraId="54BD6F40" w14:textId="77777777" w:rsidR="00144A2F" w:rsidRPr="00307F7C" w:rsidRDefault="00144A2F" w:rsidP="003D6360">
            <w:pPr>
              <w:widowControl/>
              <w:adjustRightInd w:val="0"/>
              <w:snapToGrid w:val="0"/>
              <w:rPr>
                <w:rFonts w:ascii="Arial" w:hAnsi="Arial" w:cs="Arial"/>
                <w:sz w:val="20"/>
                <w:szCs w:val="20"/>
              </w:rPr>
            </w:pPr>
            <w:r w:rsidRPr="00307F7C">
              <w:rPr>
                <w:rFonts w:ascii="Arial" w:hAnsi="Arial" w:cs="Arial"/>
                <w:sz w:val="20"/>
                <w:szCs w:val="20"/>
              </w:rPr>
              <w:t>Số lãnh đạo cơ quan quản lý nhà nước Trung ương</w:t>
            </w:r>
          </w:p>
        </w:tc>
        <w:tc>
          <w:tcPr>
            <w:tcW w:w="1372" w:type="pct"/>
            <w:tcBorders>
              <w:top w:val="single" w:sz="4" w:space="0" w:color="auto"/>
              <w:left w:val="single" w:sz="4" w:space="0" w:color="auto"/>
            </w:tcBorders>
            <w:shd w:val="clear" w:color="auto" w:fill="FFFFFF"/>
            <w:vAlign w:val="center"/>
          </w:tcPr>
          <w:p w14:paraId="0261BBDA" w14:textId="77777777" w:rsidR="00144A2F" w:rsidRPr="00307F7C" w:rsidRDefault="00144A2F" w:rsidP="003D6360">
            <w:pPr>
              <w:widowControl/>
              <w:adjustRightInd w:val="0"/>
              <w:snapToGrid w:val="0"/>
              <w:rPr>
                <w:rFonts w:ascii="Arial" w:hAnsi="Arial" w:cs="Arial"/>
                <w:sz w:val="20"/>
                <w:szCs w:val="20"/>
              </w:rPr>
            </w:pPr>
            <w:r w:rsidRPr="00307F7C">
              <w:rPr>
                <w:rFonts w:ascii="Arial" w:hAnsi="Arial" w:cs="Arial"/>
                <w:sz w:val="20"/>
                <w:szCs w:val="20"/>
              </w:rPr>
              <w:t>Vụ (Ban) Tổ chức cán bộ của các Bộ, cơ quan ngang Bộ, cơ quan thuộc Chính phủ.</w:t>
            </w:r>
          </w:p>
        </w:tc>
        <w:tc>
          <w:tcPr>
            <w:tcW w:w="713" w:type="pct"/>
            <w:tcBorders>
              <w:top w:val="single" w:sz="4" w:space="0" w:color="auto"/>
              <w:left w:val="single" w:sz="4" w:space="0" w:color="auto"/>
            </w:tcBorders>
            <w:shd w:val="clear" w:color="auto" w:fill="FFFFFF"/>
            <w:vAlign w:val="center"/>
          </w:tcPr>
          <w:p w14:paraId="7A704640"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Vụ Công chức -</w:t>
            </w:r>
          </w:p>
          <w:p w14:paraId="4043FDF6"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Viên chức</w:t>
            </w:r>
          </w:p>
        </w:tc>
        <w:tc>
          <w:tcPr>
            <w:tcW w:w="508" w:type="pct"/>
            <w:tcBorders>
              <w:top w:val="single" w:sz="4" w:space="0" w:color="auto"/>
              <w:left w:val="single" w:sz="4" w:space="0" w:color="auto"/>
            </w:tcBorders>
            <w:shd w:val="clear" w:color="auto" w:fill="FFFFFF"/>
            <w:vAlign w:val="center"/>
          </w:tcPr>
          <w:p w14:paraId="0B72A8C0"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Năm</w:t>
            </w:r>
          </w:p>
        </w:tc>
        <w:tc>
          <w:tcPr>
            <w:tcW w:w="528" w:type="pct"/>
            <w:tcBorders>
              <w:top w:val="single" w:sz="4" w:space="0" w:color="auto"/>
              <w:left w:val="single" w:sz="4" w:space="0" w:color="auto"/>
              <w:right w:val="single" w:sz="4" w:space="0" w:color="auto"/>
            </w:tcBorders>
            <w:shd w:val="clear" w:color="auto" w:fill="FFFFFF"/>
            <w:vAlign w:val="center"/>
          </w:tcPr>
          <w:p w14:paraId="48C0942F"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Ngày 28 tháng 2 năm sau</w:t>
            </w:r>
          </w:p>
        </w:tc>
      </w:tr>
      <w:tr w:rsidR="00144A2F" w:rsidRPr="00AE525D" w14:paraId="540EF246" w14:textId="77777777" w:rsidTr="003D6360">
        <w:trPr>
          <w:trHeight w:val="20"/>
          <w:jc w:val="center"/>
        </w:trPr>
        <w:tc>
          <w:tcPr>
            <w:tcW w:w="252" w:type="pct"/>
            <w:tcBorders>
              <w:top w:val="single" w:sz="4" w:space="0" w:color="auto"/>
              <w:left w:val="single" w:sz="4" w:space="0" w:color="auto"/>
            </w:tcBorders>
            <w:shd w:val="clear" w:color="auto" w:fill="FFFFFF"/>
            <w:vAlign w:val="center"/>
          </w:tcPr>
          <w:p w14:paraId="1C3E7BC1"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lastRenderedPageBreak/>
              <w:t>7</w:t>
            </w:r>
          </w:p>
        </w:tc>
        <w:tc>
          <w:tcPr>
            <w:tcW w:w="661" w:type="pct"/>
            <w:tcBorders>
              <w:top w:val="single" w:sz="4" w:space="0" w:color="auto"/>
              <w:left w:val="single" w:sz="4" w:space="0" w:color="auto"/>
            </w:tcBorders>
            <w:shd w:val="clear" w:color="auto" w:fill="FFFFFF"/>
            <w:vAlign w:val="center"/>
          </w:tcPr>
          <w:p w14:paraId="241E5509" w14:textId="77777777" w:rsidR="00144A2F" w:rsidRPr="00307F7C" w:rsidRDefault="00144A2F" w:rsidP="003D6360">
            <w:pPr>
              <w:widowControl/>
              <w:adjustRightInd w:val="0"/>
              <w:snapToGrid w:val="0"/>
              <w:rPr>
                <w:rFonts w:ascii="Arial" w:hAnsi="Arial" w:cs="Arial"/>
                <w:sz w:val="20"/>
                <w:szCs w:val="20"/>
              </w:rPr>
            </w:pPr>
            <w:r w:rsidRPr="00307F7C">
              <w:rPr>
                <w:rFonts w:ascii="Arial" w:hAnsi="Arial" w:cs="Arial"/>
                <w:sz w:val="20"/>
                <w:szCs w:val="20"/>
              </w:rPr>
              <w:t>0202b.N.CBCCVC</w:t>
            </w:r>
          </w:p>
        </w:tc>
        <w:tc>
          <w:tcPr>
            <w:tcW w:w="966" w:type="pct"/>
            <w:tcBorders>
              <w:top w:val="single" w:sz="4" w:space="0" w:color="auto"/>
              <w:left w:val="single" w:sz="4" w:space="0" w:color="auto"/>
            </w:tcBorders>
            <w:shd w:val="clear" w:color="auto" w:fill="FFFFFF"/>
            <w:vAlign w:val="center"/>
          </w:tcPr>
          <w:p w14:paraId="3AB0FD68" w14:textId="77777777" w:rsidR="00144A2F" w:rsidRPr="00307F7C" w:rsidRDefault="00144A2F" w:rsidP="003D6360">
            <w:pPr>
              <w:widowControl/>
              <w:adjustRightInd w:val="0"/>
              <w:snapToGrid w:val="0"/>
              <w:rPr>
                <w:rFonts w:ascii="Arial" w:hAnsi="Arial" w:cs="Arial"/>
                <w:sz w:val="20"/>
                <w:szCs w:val="20"/>
              </w:rPr>
            </w:pPr>
            <w:r w:rsidRPr="00307F7C">
              <w:rPr>
                <w:rFonts w:ascii="Arial" w:hAnsi="Arial" w:cs="Arial"/>
                <w:sz w:val="20"/>
                <w:szCs w:val="20"/>
              </w:rPr>
              <w:t>Số lãnh đạo chính quyền, cơ quan quản lý nhà nước cấp địa phương</w:t>
            </w:r>
          </w:p>
        </w:tc>
        <w:tc>
          <w:tcPr>
            <w:tcW w:w="1372" w:type="pct"/>
            <w:tcBorders>
              <w:top w:val="single" w:sz="4" w:space="0" w:color="auto"/>
              <w:left w:val="single" w:sz="4" w:space="0" w:color="auto"/>
            </w:tcBorders>
            <w:shd w:val="clear" w:color="auto" w:fill="FFFFFF"/>
            <w:vAlign w:val="center"/>
          </w:tcPr>
          <w:p w14:paraId="32F64F08" w14:textId="77777777" w:rsidR="00144A2F" w:rsidRPr="00307F7C" w:rsidRDefault="00144A2F" w:rsidP="003D6360">
            <w:pPr>
              <w:widowControl/>
              <w:adjustRightInd w:val="0"/>
              <w:snapToGrid w:val="0"/>
              <w:rPr>
                <w:rFonts w:ascii="Arial" w:hAnsi="Arial" w:cs="Arial"/>
                <w:sz w:val="20"/>
                <w:szCs w:val="20"/>
              </w:rPr>
            </w:pPr>
            <w:r w:rsidRPr="00AE525D">
              <w:rPr>
                <w:rFonts w:ascii="Arial" w:hAnsi="Arial" w:cs="Arial"/>
                <w:sz w:val="20"/>
                <w:szCs w:val="20"/>
              </w:rPr>
              <w:t>Ủy ban</w:t>
            </w:r>
            <w:r w:rsidRPr="00307F7C">
              <w:rPr>
                <w:rFonts w:ascii="Arial" w:hAnsi="Arial" w:cs="Arial"/>
                <w:sz w:val="20"/>
                <w:szCs w:val="20"/>
              </w:rPr>
              <w:t xml:space="preserve"> nhân dân tỉnh, thành phố trực thuộc Trung ương và các cơ quan chuyên môn thuộc </w:t>
            </w:r>
            <w:r w:rsidRPr="00AE525D">
              <w:rPr>
                <w:rFonts w:ascii="Arial" w:hAnsi="Arial" w:cs="Arial"/>
                <w:sz w:val="20"/>
                <w:szCs w:val="20"/>
              </w:rPr>
              <w:t>Ủy ban</w:t>
            </w:r>
            <w:r w:rsidRPr="00307F7C">
              <w:rPr>
                <w:rFonts w:ascii="Arial" w:hAnsi="Arial" w:cs="Arial"/>
                <w:sz w:val="20"/>
                <w:szCs w:val="20"/>
              </w:rPr>
              <w:t xml:space="preserve"> nhân dân tỉnh, thành phố trực thuộc Trung ương (Sở Nội vụ).</w:t>
            </w:r>
          </w:p>
        </w:tc>
        <w:tc>
          <w:tcPr>
            <w:tcW w:w="713" w:type="pct"/>
            <w:tcBorders>
              <w:top w:val="single" w:sz="4" w:space="0" w:color="auto"/>
              <w:left w:val="single" w:sz="4" w:space="0" w:color="auto"/>
            </w:tcBorders>
            <w:shd w:val="clear" w:color="auto" w:fill="FFFFFF"/>
            <w:vAlign w:val="center"/>
          </w:tcPr>
          <w:p w14:paraId="2E42ADFD"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Vụ Chính quyền địa phương</w:t>
            </w:r>
          </w:p>
        </w:tc>
        <w:tc>
          <w:tcPr>
            <w:tcW w:w="508" w:type="pct"/>
            <w:tcBorders>
              <w:top w:val="single" w:sz="4" w:space="0" w:color="auto"/>
              <w:left w:val="single" w:sz="4" w:space="0" w:color="auto"/>
            </w:tcBorders>
            <w:shd w:val="clear" w:color="auto" w:fill="FFFFFF"/>
            <w:vAlign w:val="center"/>
          </w:tcPr>
          <w:p w14:paraId="4F1992B5"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Năm</w:t>
            </w:r>
          </w:p>
        </w:tc>
        <w:tc>
          <w:tcPr>
            <w:tcW w:w="528" w:type="pct"/>
            <w:tcBorders>
              <w:top w:val="single" w:sz="4" w:space="0" w:color="auto"/>
              <w:left w:val="single" w:sz="4" w:space="0" w:color="auto"/>
              <w:right w:val="single" w:sz="4" w:space="0" w:color="auto"/>
            </w:tcBorders>
            <w:shd w:val="clear" w:color="auto" w:fill="FFFFFF"/>
            <w:vAlign w:val="center"/>
          </w:tcPr>
          <w:p w14:paraId="231E14C1"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Ngày 28 tháng 2 năm sau</w:t>
            </w:r>
          </w:p>
        </w:tc>
      </w:tr>
      <w:tr w:rsidR="00144A2F" w:rsidRPr="00AE525D" w14:paraId="1E23826D" w14:textId="77777777" w:rsidTr="003D6360">
        <w:trPr>
          <w:trHeight w:val="20"/>
          <w:jc w:val="center"/>
        </w:trPr>
        <w:tc>
          <w:tcPr>
            <w:tcW w:w="252" w:type="pct"/>
            <w:tcBorders>
              <w:top w:val="single" w:sz="4" w:space="0" w:color="auto"/>
              <w:left w:val="single" w:sz="4" w:space="0" w:color="auto"/>
              <w:bottom w:val="single" w:sz="4" w:space="0" w:color="auto"/>
            </w:tcBorders>
            <w:shd w:val="clear" w:color="auto" w:fill="FFFFFF"/>
            <w:vAlign w:val="center"/>
          </w:tcPr>
          <w:p w14:paraId="5C71502E"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8</w:t>
            </w:r>
          </w:p>
        </w:tc>
        <w:tc>
          <w:tcPr>
            <w:tcW w:w="661" w:type="pct"/>
            <w:tcBorders>
              <w:top w:val="single" w:sz="4" w:space="0" w:color="auto"/>
              <w:left w:val="single" w:sz="4" w:space="0" w:color="auto"/>
              <w:bottom w:val="single" w:sz="4" w:space="0" w:color="auto"/>
            </w:tcBorders>
            <w:shd w:val="clear" w:color="auto" w:fill="FFFFFF"/>
            <w:vAlign w:val="center"/>
          </w:tcPr>
          <w:p w14:paraId="021DCC02" w14:textId="77777777" w:rsidR="00144A2F" w:rsidRPr="00307F7C" w:rsidRDefault="00144A2F" w:rsidP="003D6360">
            <w:pPr>
              <w:widowControl/>
              <w:adjustRightInd w:val="0"/>
              <w:snapToGrid w:val="0"/>
              <w:rPr>
                <w:rFonts w:ascii="Arial" w:hAnsi="Arial" w:cs="Arial"/>
                <w:sz w:val="20"/>
                <w:szCs w:val="20"/>
              </w:rPr>
            </w:pPr>
            <w:r w:rsidRPr="00307F7C">
              <w:rPr>
                <w:rFonts w:ascii="Arial" w:hAnsi="Arial" w:cs="Arial"/>
                <w:sz w:val="20"/>
                <w:szCs w:val="20"/>
              </w:rPr>
              <w:t>0203.N.CBCCVC</w:t>
            </w:r>
          </w:p>
        </w:tc>
        <w:tc>
          <w:tcPr>
            <w:tcW w:w="966" w:type="pct"/>
            <w:tcBorders>
              <w:top w:val="single" w:sz="4" w:space="0" w:color="auto"/>
              <w:left w:val="single" w:sz="4" w:space="0" w:color="auto"/>
              <w:bottom w:val="single" w:sz="4" w:space="0" w:color="auto"/>
            </w:tcBorders>
            <w:shd w:val="clear" w:color="auto" w:fill="FFFFFF"/>
            <w:vAlign w:val="center"/>
          </w:tcPr>
          <w:p w14:paraId="4C280D4B" w14:textId="77777777" w:rsidR="00144A2F" w:rsidRPr="00307F7C" w:rsidRDefault="00144A2F" w:rsidP="003D6360">
            <w:pPr>
              <w:widowControl/>
              <w:adjustRightInd w:val="0"/>
              <w:snapToGrid w:val="0"/>
              <w:rPr>
                <w:rFonts w:ascii="Arial" w:hAnsi="Arial" w:cs="Arial"/>
                <w:sz w:val="20"/>
                <w:szCs w:val="20"/>
              </w:rPr>
            </w:pPr>
            <w:r w:rsidRPr="00307F7C">
              <w:rPr>
                <w:rFonts w:ascii="Arial" w:hAnsi="Arial" w:cs="Arial"/>
                <w:sz w:val="20"/>
                <w:szCs w:val="20"/>
              </w:rPr>
              <w:t>Số lượng cán bộ, công chức</w:t>
            </w:r>
          </w:p>
        </w:tc>
        <w:tc>
          <w:tcPr>
            <w:tcW w:w="1372" w:type="pct"/>
            <w:tcBorders>
              <w:top w:val="single" w:sz="4" w:space="0" w:color="auto"/>
              <w:left w:val="single" w:sz="4" w:space="0" w:color="auto"/>
              <w:bottom w:val="single" w:sz="4" w:space="0" w:color="auto"/>
            </w:tcBorders>
            <w:shd w:val="clear" w:color="auto" w:fill="FFFFFF"/>
            <w:vAlign w:val="center"/>
          </w:tcPr>
          <w:p w14:paraId="3792C24D" w14:textId="77777777" w:rsidR="00144A2F" w:rsidRPr="00307F7C" w:rsidRDefault="00144A2F" w:rsidP="003D6360">
            <w:pPr>
              <w:widowControl/>
              <w:adjustRightInd w:val="0"/>
              <w:snapToGrid w:val="0"/>
              <w:rPr>
                <w:rFonts w:ascii="Arial" w:hAnsi="Arial" w:cs="Arial"/>
                <w:sz w:val="20"/>
                <w:szCs w:val="20"/>
              </w:rPr>
            </w:pPr>
            <w:r w:rsidRPr="00AE525D">
              <w:rPr>
                <w:rFonts w:ascii="Arial" w:hAnsi="Arial" w:cs="Arial"/>
                <w:sz w:val="20"/>
                <w:szCs w:val="20"/>
                <w:lang w:val="en-US"/>
              </w:rPr>
              <w:t xml:space="preserve">a) </w:t>
            </w:r>
            <w:r w:rsidRPr="00307F7C">
              <w:rPr>
                <w:rFonts w:ascii="Arial" w:hAnsi="Arial" w:cs="Arial"/>
                <w:sz w:val="20"/>
                <w:szCs w:val="20"/>
              </w:rPr>
              <w:t>Cơ quan quản lý công chức ở Trung ương</w:t>
            </w:r>
          </w:p>
          <w:p w14:paraId="1434DC77" w14:textId="77777777" w:rsidR="00144A2F" w:rsidRPr="00307F7C" w:rsidRDefault="00144A2F" w:rsidP="003D6360">
            <w:pPr>
              <w:widowControl/>
              <w:adjustRightInd w:val="0"/>
              <w:snapToGrid w:val="0"/>
              <w:rPr>
                <w:rFonts w:ascii="Arial" w:hAnsi="Arial" w:cs="Arial"/>
                <w:sz w:val="20"/>
                <w:szCs w:val="20"/>
              </w:rPr>
            </w:pPr>
            <w:r w:rsidRPr="00AE525D">
              <w:rPr>
                <w:rFonts w:ascii="Arial" w:hAnsi="Arial" w:cs="Arial"/>
                <w:sz w:val="20"/>
                <w:szCs w:val="20"/>
                <w:lang w:val="en-US"/>
              </w:rPr>
              <w:t xml:space="preserve">b) </w:t>
            </w:r>
            <w:r w:rsidRPr="00307F7C">
              <w:rPr>
                <w:rFonts w:ascii="Arial" w:hAnsi="Arial" w:cs="Arial"/>
                <w:sz w:val="20"/>
                <w:szCs w:val="20"/>
              </w:rPr>
              <w:t>Các cơ quan, đơn vị ở địa phương:</w:t>
            </w:r>
          </w:p>
          <w:p w14:paraId="4AFA8890" w14:textId="77777777" w:rsidR="00144A2F" w:rsidRPr="00307F7C" w:rsidRDefault="00144A2F" w:rsidP="003D6360">
            <w:pPr>
              <w:widowControl/>
              <w:adjustRightInd w:val="0"/>
              <w:snapToGrid w:val="0"/>
              <w:rPr>
                <w:rFonts w:ascii="Arial" w:hAnsi="Arial" w:cs="Arial"/>
                <w:sz w:val="20"/>
                <w:szCs w:val="20"/>
              </w:rPr>
            </w:pPr>
            <w:r w:rsidRPr="00AE525D">
              <w:rPr>
                <w:rFonts w:ascii="Arial" w:hAnsi="Arial" w:cs="Arial"/>
                <w:sz w:val="20"/>
                <w:szCs w:val="20"/>
                <w:lang w:val="en-US"/>
              </w:rPr>
              <w:t xml:space="preserve">- </w:t>
            </w:r>
            <w:r w:rsidRPr="00307F7C">
              <w:rPr>
                <w:rFonts w:ascii="Arial" w:hAnsi="Arial" w:cs="Arial"/>
                <w:sz w:val="20"/>
                <w:szCs w:val="20"/>
              </w:rPr>
              <w:t>Tỉnh ủy, thành ủy trực thuộc Trung ương;</w:t>
            </w:r>
          </w:p>
          <w:p w14:paraId="0855D328" w14:textId="77777777" w:rsidR="00144A2F" w:rsidRPr="00307F7C" w:rsidRDefault="00144A2F" w:rsidP="003D6360">
            <w:pPr>
              <w:widowControl/>
              <w:adjustRightInd w:val="0"/>
              <w:snapToGrid w:val="0"/>
              <w:rPr>
                <w:rFonts w:ascii="Arial" w:hAnsi="Arial" w:cs="Arial"/>
                <w:sz w:val="20"/>
                <w:szCs w:val="20"/>
              </w:rPr>
            </w:pPr>
            <w:r w:rsidRPr="00AE525D">
              <w:rPr>
                <w:rFonts w:ascii="Arial" w:hAnsi="Arial" w:cs="Arial"/>
                <w:sz w:val="20"/>
                <w:szCs w:val="20"/>
                <w:lang w:val="en-US"/>
              </w:rPr>
              <w:t xml:space="preserve">- </w:t>
            </w:r>
            <w:r w:rsidRPr="00AE525D">
              <w:rPr>
                <w:rFonts w:ascii="Arial" w:hAnsi="Arial" w:cs="Arial"/>
                <w:sz w:val="20"/>
                <w:szCs w:val="20"/>
              </w:rPr>
              <w:t>Ủy ban</w:t>
            </w:r>
            <w:r w:rsidRPr="00307F7C">
              <w:rPr>
                <w:rFonts w:ascii="Arial" w:hAnsi="Arial" w:cs="Arial"/>
                <w:sz w:val="20"/>
                <w:szCs w:val="20"/>
              </w:rPr>
              <w:t xml:space="preserve"> nhân dân tỉnh, thành phố trực thuộc trung ương.</w:t>
            </w:r>
          </w:p>
          <w:p w14:paraId="5F926D03" w14:textId="77777777" w:rsidR="00144A2F" w:rsidRPr="00307F7C" w:rsidRDefault="00144A2F" w:rsidP="003D6360">
            <w:pPr>
              <w:widowControl/>
              <w:adjustRightInd w:val="0"/>
              <w:snapToGrid w:val="0"/>
              <w:rPr>
                <w:rFonts w:ascii="Arial" w:hAnsi="Arial" w:cs="Arial"/>
                <w:sz w:val="20"/>
                <w:szCs w:val="20"/>
              </w:rPr>
            </w:pPr>
            <w:r w:rsidRPr="00AE525D">
              <w:rPr>
                <w:rFonts w:ascii="Arial" w:hAnsi="Arial" w:cs="Arial"/>
                <w:sz w:val="20"/>
                <w:szCs w:val="20"/>
                <w:lang w:val="en-US"/>
              </w:rPr>
              <w:t xml:space="preserve">- </w:t>
            </w:r>
            <w:r w:rsidRPr="00307F7C">
              <w:rPr>
                <w:rFonts w:ascii="Arial" w:hAnsi="Arial" w:cs="Arial"/>
                <w:sz w:val="20"/>
                <w:szCs w:val="20"/>
              </w:rPr>
              <w:t>Tổ chức chính trị - xã hội ở địa phương.</w:t>
            </w:r>
          </w:p>
          <w:p w14:paraId="0F6CF0DF" w14:textId="77777777" w:rsidR="00144A2F" w:rsidRPr="00307F7C" w:rsidRDefault="00144A2F" w:rsidP="003D6360">
            <w:pPr>
              <w:widowControl/>
              <w:adjustRightInd w:val="0"/>
              <w:snapToGrid w:val="0"/>
              <w:rPr>
                <w:rFonts w:ascii="Arial" w:hAnsi="Arial" w:cs="Arial"/>
                <w:sz w:val="20"/>
                <w:szCs w:val="20"/>
              </w:rPr>
            </w:pPr>
            <w:r w:rsidRPr="00307F7C">
              <w:rPr>
                <w:rFonts w:ascii="Arial" w:hAnsi="Arial" w:cs="Arial"/>
                <w:sz w:val="20"/>
                <w:szCs w:val="20"/>
              </w:rPr>
              <w:t xml:space="preserve">(số liệu ở địa phương do </w:t>
            </w:r>
            <w:r w:rsidRPr="00AE525D">
              <w:rPr>
                <w:rFonts w:ascii="Arial" w:hAnsi="Arial" w:cs="Arial"/>
                <w:sz w:val="20"/>
                <w:szCs w:val="20"/>
              </w:rPr>
              <w:t>Ủy ban</w:t>
            </w:r>
            <w:r w:rsidRPr="00307F7C">
              <w:rPr>
                <w:rFonts w:ascii="Arial" w:hAnsi="Arial" w:cs="Arial"/>
                <w:sz w:val="20"/>
                <w:szCs w:val="20"/>
              </w:rPr>
              <w:t xml:space="preserve"> nhân dân tỉnh, thành phố trực thuộc trung ương và các cơ quan chuyên môn thuộc </w:t>
            </w:r>
            <w:r w:rsidRPr="00AE525D">
              <w:rPr>
                <w:rFonts w:ascii="Arial" w:hAnsi="Arial" w:cs="Arial"/>
                <w:sz w:val="20"/>
                <w:szCs w:val="20"/>
              </w:rPr>
              <w:t>Ủy ban</w:t>
            </w:r>
            <w:r w:rsidRPr="00307F7C">
              <w:rPr>
                <w:rFonts w:ascii="Arial" w:hAnsi="Arial" w:cs="Arial"/>
                <w:sz w:val="20"/>
                <w:szCs w:val="20"/>
              </w:rPr>
              <w:t xml:space="preserve"> nhân dân tỉnh, thành phố trực thuộc trung ương (Sở Nội vụ) chịu trách nhiệm thu thập, tổng hợp)</w:t>
            </w:r>
          </w:p>
        </w:tc>
        <w:tc>
          <w:tcPr>
            <w:tcW w:w="713" w:type="pct"/>
            <w:tcBorders>
              <w:top w:val="single" w:sz="4" w:space="0" w:color="auto"/>
              <w:left w:val="single" w:sz="4" w:space="0" w:color="auto"/>
              <w:bottom w:val="single" w:sz="4" w:space="0" w:color="auto"/>
            </w:tcBorders>
            <w:shd w:val="clear" w:color="auto" w:fill="FFFFFF"/>
            <w:vAlign w:val="center"/>
          </w:tcPr>
          <w:p w14:paraId="61615A40"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Vụ Công chức -</w:t>
            </w:r>
          </w:p>
          <w:p w14:paraId="6ED02EC6"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Viên chức</w:t>
            </w:r>
          </w:p>
        </w:tc>
        <w:tc>
          <w:tcPr>
            <w:tcW w:w="508" w:type="pct"/>
            <w:tcBorders>
              <w:top w:val="single" w:sz="4" w:space="0" w:color="auto"/>
              <w:left w:val="single" w:sz="4" w:space="0" w:color="auto"/>
              <w:bottom w:val="single" w:sz="4" w:space="0" w:color="auto"/>
            </w:tcBorders>
            <w:shd w:val="clear" w:color="auto" w:fill="FFFFFF"/>
            <w:vAlign w:val="center"/>
          </w:tcPr>
          <w:p w14:paraId="439F66DA"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Năm</w:t>
            </w:r>
          </w:p>
        </w:tc>
        <w:tc>
          <w:tcPr>
            <w:tcW w:w="528" w:type="pct"/>
            <w:tcBorders>
              <w:top w:val="single" w:sz="4" w:space="0" w:color="auto"/>
              <w:left w:val="single" w:sz="4" w:space="0" w:color="auto"/>
              <w:bottom w:val="single" w:sz="4" w:space="0" w:color="auto"/>
              <w:right w:val="single" w:sz="4" w:space="0" w:color="auto"/>
            </w:tcBorders>
            <w:shd w:val="clear" w:color="auto" w:fill="FFFFFF"/>
            <w:vAlign w:val="center"/>
          </w:tcPr>
          <w:p w14:paraId="55399C06"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Ngày 28 tháng 2 năm sau</w:t>
            </w:r>
          </w:p>
        </w:tc>
      </w:tr>
      <w:tr w:rsidR="00144A2F" w:rsidRPr="00AE525D" w14:paraId="50351FF6" w14:textId="77777777" w:rsidTr="003D6360">
        <w:trPr>
          <w:trHeight w:val="20"/>
          <w:jc w:val="center"/>
        </w:trPr>
        <w:tc>
          <w:tcPr>
            <w:tcW w:w="252" w:type="pct"/>
            <w:tcBorders>
              <w:top w:val="single" w:sz="4" w:space="0" w:color="auto"/>
              <w:left w:val="single" w:sz="4" w:space="0" w:color="auto"/>
            </w:tcBorders>
            <w:shd w:val="clear" w:color="auto" w:fill="FFFFFF"/>
            <w:vAlign w:val="center"/>
          </w:tcPr>
          <w:p w14:paraId="534F46D2"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9</w:t>
            </w:r>
          </w:p>
        </w:tc>
        <w:tc>
          <w:tcPr>
            <w:tcW w:w="661" w:type="pct"/>
            <w:tcBorders>
              <w:top w:val="single" w:sz="4" w:space="0" w:color="auto"/>
              <w:left w:val="single" w:sz="4" w:space="0" w:color="auto"/>
            </w:tcBorders>
            <w:shd w:val="clear" w:color="auto" w:fill="FFFFFF"/>
            <w:vAlign w:val="center"/>
          </w:tcPr>
          <w:p w14:paraId="235CBB1C" w14:textId="77777777" w:rsidR="00144A2F" w:rsidRPr="00307F7C" w:rsidRDefault="00144A2F" w:rsidP="003D6360">
            <w:pPr>
              <w:widowControl/>
              <w:adjustRightInd w:val="0"/>
              <w:snapToGrid w:val="0"/>
              <w:rPr>
                <w:rFonts w:ascii="Arial" w:hAnsi="Arial" w:cs="Arial"/>
                <w:sz w:val="20"/>
                <w:szCs w:val="20"/>
              </w:rPr>
            </w:pPr>
            <w:r w:rsidRPr="00307F7C">
              <w:rPr>
                <w:rFonts w:ascii="Arial" w:hAnsi="Arial" w:cs="Arial"/>
                <w:sz w:val="20"/>
                <w:szCs w:val="20"/>
              </w:rPr>
              <w:t>0204.N.CBCCVC</w:t>
            </w:r>
          </w:p>
        </w:tc>
        <w:tc>
          <w:tcPr>
            <w:tcW w:w="966" w:type="pct"/>
            <w:tcBorders>
              <w:top w:val="single" w:sz="4" w:space="0" w:color="auto"/>
              <w:left w:val="single" w:sz="4" w:space="0" w:color="auto"/>
            </w:tcBorders>
            <w:shd w:val="clear" w:color="auto" w:fill="FFFFFF"/>
            <w:vAlign w:val="center"/>
          </w:tcPr>
          <w:p w14:paraId="3782EC53" w14:textId="77777777" w:rsidR="00144A2F" w:rsidRPr="00307F7C" w:rsidRDefault="00144A2F" w:rsidP="003D6360">
            <w:pPr>
              <w:widowControl/>
              <w:adjustRightInd w:val="0"/>
              <w:snapToGrid w:val="0"/>
              <w:rPr>
                <w:rFonts w:ascii="Arial" w:hAnsi="Arial" w:cs="Arial"/>
                <w:sz w:val="20"/>
                <w:szCs w:val="20"/>
              </w:rPr>
            </w:pPr>
            <w:r w:rsidRPr="00307F7C">
              <w:rPr>
                <w:rFonts w:ascii="Arial" w:hAnsi="Arial" w:cs="Arial"/>
                <w:sz w:val="20"/>
                <w:szCs w:val="20"/>
              </w:rPr>
              <w:t>Thu nhập bình quân một cán bộ, công chức</w:t>
            </w:r>
          </w:p>
        </w:tc>
        <w:tc>
          <w:tcPr>
            <w:tcW w:w="1372" w:type="pct"/>
            <w:tcBorders>
              <w:top w:val="single" w:sz="4" w:space="0" w:color="auto"/>
              <w:left w:val="single" w:sz="4" w:space="0" w:color="auto"/>
            </w:tcBorders>
            <w:shd w:val="clear" w:color="auto" w:fill="FFFFFF"/>
            <w:vAlign w:val="center"/>
          </w:tcPr>
          <w:p w14:paraId="34B10D1C" w14:textId="77777777" w:rsidR="00144A2F" w:rsidRPr="00307F7C" w:rsidRDefault="00144A2F" w:rsidP="003D6360">
            <w:pPr>
              <w:widowControl/>
              <w:adjustRightInd w:val="0"/>
              <w:snapToGrid w:val="0"/>
              <w:rPr>
                <w:rFonts w:ascii="Arial" w:hAnsi="Arial" w:cs="Arial"/>
                <w:sz w:val="20"/>
                <w:szCs w:val="20"/>
              </w:rPr>
            </w:pPr>
            <w:r w:rsidRPr="00AE525D">
              <w:rPr>
                <w:rFonts w:ascii="Arial" w:hAnsi="Arial" w:cs="Arial"/>
                <w:sz w:val="20"/>
                <w:szCs w:val="20"/>
                <w:lang w:val="en-US"/>
              </w:rPr>
              <w:t xml:space="preserve">a) </w:t>
            </w:r>
            <w:r w:rsidRPr="00307F7C">
              <w:rPr>
                <w:rFonts w:ascii="Arial" w:hAnsi="Arial" w:cs="Arial"/>
                <w:sz w:val="20"/>
                <w:szCs w:val="20"/>
              </w:rPr>
              <w:t>Các cơ quan, đơn vị ở Trung ương;</w:t>
            </w:r>
          </w:p>
          <w:p w14:paraId="0750C6AA" w14:textId="77777777" w:rsidR="00144A2F" w:rsidRPr="00307F7C" w:rsidRDefault="00144A2F" w:rsidP="003D6360">
            <w:pPr>
              <w:widowControl/>
              <w:adjustRightInd w:val="0"/>
              <w:snapToGrid w:val="0"/>
              <w:rPr>
                <w:rFonts w:ascii="Arial" w:hAnsi="Arial" w:cs="Arial"/>
                <w:sz w:val="20"/>
                <w:szCs w:val="20"/>
              </w:rPr>
            </w:pPr>
            <w:r w:rsidRPr="00AE525D">
              <w:rPr>
                <w:rFonts w:ascii="Arial" w:hAnsi="Arial" w:cs="Arial"/>
                <w:sz w:val="20"/>
                <w:szCs w:val="20"/>
                <w:lang w:val="en-US"/>
              </w:rPr>
              <w:t xml:space="preserve">- </w:t>
            </w:r>
            <w:r w:rsidRPr="00307F7C">
              <w:rPr>
                <w:rFonts w:ascii="Arial" w:hAnsi="Arial" w:cs="Arial"/>
                <w:sz w:val="20"/>
                <w:szCs w:val="20"/>
              </w:rPr>
              <w:t>Văn phòng Chủ tịch nước, Văn phòng Quốc hội, Kiểm toán Nhà nước, Tòa án nhân dân tối cao, Viện Kiểm sát nhân dân tối cao;</w:t>
            </w:r>
          </w:p>
          <w:p w14:paraId="40E212EB" w14:textId="77777777" w:rsidR="00144A2F" w:rsidRPr="00307F7C" w:rsidRDefault="00144A2F" w:rsidP="003D6360">
            <w:pPr>
              <w:widowControl/>
              <w:adjustRightInd w:val="0"/>
              <w:snapToGrid w:val="0"/>
              <w:rPr>
                <w:rFonts w:ascii="Arial" w:hAnsi="Arial" w:cs="Arial"/>
                <w:sz w:val="20"/>
                <w:szCs w:val="20"/>
              </w:rPr>
            </w:pPr>
            <w:r w:rsidRPr="00AE525D">
              <w:rPr>
                <w:rFonts w:ascii="Arial" w:hAnsi="Arial" w:cs="Arial"/>
                <w:sz w:val="20"/>
                <w:szCs w:val="20"/>
                <w:lang w:val="en-US"/>
              </w:rPr>
              <w:t xml:space="preserve">- </w:t>
            </w:r>
            <w:r w:rsidRPr="00307F7C">
              <w:rPr>
                <w:rFonts w:ascii="Arial" w:hAnsi="Arial" w:cs="Arial"/>
                <w:sz w:val="20"/>
                <w:szCs w:val="20"/>
              </w:rPr>
              <w:t>Bộ, cơ quan ngang bộ, cơ quan thuộc Chính phủ và các tổ chức do Chính phủ, Thủ tướng Chính phủ thành lập;</w:t>
            </w:r>
          </w:p>
          <w:p w14:paraId="3BFC8CD3" w14:textId="77777777" w:rsidR="00144A2F" w:rsidRPr="00307F7C" w:rsidRDefault="00144A2F" w:rsidP="003D6360">
            <w:pPr>
              <w:widowControl/>
              <w:adjustRightInd w:val="0"/>
              <w:snapToGrid w:val="0"/>
              <w:rPr>
                <w:rFonts w:ascii="Arial" w:hAnsi="Arial" w:cs="Arial"/>
                <w:sz w:val="20"/>
                <w:szCs w:val="20"/>
              </w:rPr>
            </w:pPr>
            <w:r w:rsidRPr="00AE525D">
              <w:rPr>
                <w:rFonts w:ascii="Arial" w:hAnsi="Arial" w:cs="Arial"/>
                <w:sz w:val="20"/>
                <w:szCs w:val="20"/>
                <w:lang w:val="en-US"/>
              </w:rPr>
              <w:t xml:space="preserve">b) </w:t>
            </w:r>
            <w:r w:rsidRPr="00307F7C">
              <w:rPr>
                <w:rFonts w:ascii="Arial" w:hAnsi="Arial" w:cs="Arial"/>
                <w:sz w:val="20"/>
                <w:szCs w:val="20"/>
              </w:rPr>
              <w:t>Các cơ quan, đơn vị ở địa phương</w:t>
            </w:r>
          </w:p>
          <w:p w14:paraId="62B3511E" w14:textId="77777777" w:rsidR="00144A2F" w:rsidRPr="00307F7C" w:rsidRDefault="00144A2F" w:rsidP="003D6360">
            <w:pPr>
              <w:widowControl/>
              <w:adjustRightInd w:val="0"/>
              <w:snapToGrid w:val="0"/>
              <w:rPr>
                <w:rFonts w:ascii="Arial" w:hAnsi="Arial" w:cs="Arial"/>
                <w:sz w:val="20"/>
                <w:szCs w:val="20"/>
              </w:rPr>
            </w:pPr>
            <w:r w:rsidRPr="00AE525D">
              <w:rPr>
                <w:rFonts w:ascii="Arial" w:hAnsi="Arial" w:cs="Arial"/>
                <w:sz w:val="20"/>
                <w:szCs w:val="20"/>
              </w:rPr>
              <w:t>Ủy ban</w:t>
            </w:r>
            <w:r w:rsidRPr="00307F7C">
              <w:rPr>
                <w:rFonts w:ascii="Arial" w:hAnsi="Arial" w:cs="Arial"/>
                <w:sz w:val="20"/>
                <w:szCs w:val="20"/>
              </w:rPr>
              <w:t xml:space="preserve"> nhân dân tỉnh, thành phố trực thuộc trung ương và các cơ quan chuyên môn thuộc </w:t>
            </w:r>
            <w:r w:rsidRPr="00AE525D">
              <w:rPr>
                <w:rFonts w:ascii="Arial" w:hAnsi="Arial" w:cs="Arial"/>
                <w:sz w:val="20"/>
                <w:szCs w:val="20"/>
              </w:rPr>
              <w:t>Ủy ban</w:t>
            </w:r>
            <w:r w:rsidRPr="00307F7C">
              <w:rPr>
                <w:rFonts w:ascii="Arial" w:hAnsi="Arial" w:cs="Arial"/>
                <w:sz w:val="20"/>
                <w:szCs w:val="20"/>
              </w:rPr>
              <w:t xml:space="preserve"> nhân dân tỉnh, thành phố trực thuộc trung ương (Sở Nội vụ).</w:t>
            </w:r>
          </w:p>
        </w:tc>
        <w:tc>
          <w:tcPr>
            <w:tcW w:w="713" w:type="pct"/>
            <w:tcBorders>
              <w:top w:val="single" w:sz="4" w:space="0" w:color="auto"/>
              <w:left w:val="single" w:sz="4" w:space="0" w:color="auto"/>
            </w:tcBorders>
            <w:shd w:val="clear" w:color="auto" w:fill="FFFFFF"/>
            <w:vAlign w:val="center"/>
          </w:tcPr>
          <w:p w14:paraId="143BDD45"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Cục Tiền lương và Bảo hiểm xã hội</w:t>
            </w:r>
          </w:p>
        </w:tc>
        <w:tc>
          <w:tcPr>
            <w:tcW w:w="508" w:type="pct"/>
            <w:tcBorders>
              <w:top w:val="single" w:sz="4" w:space="0" w:color="auto"/>
              <w:left w:val="single" w:sz="4" w:space="0" w:color="auto"/>
            </w:tcBorders>
            <w:shd w:val="clear" w:color="auto" w:fill="FFFFFF"/>
            <w:vAlign w:val="center"/>
          </w:tcPr>
          <w:p w14:paraId="57A44CB9"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Năm</w:t>
            </w:r>
          </w:p>
        </w:tc>
        <w:tc>
          <w:tcPr>
            <w:tcW w:w="528" w:type="pct"/>
            <w:tcBorders>
              <w:top w:val="single" w:sz="4" w:space="0" w:color="auto"/>
              <w:left w:val="single" w:sz="4" w:space="0" w:color="auto"/>
              <w:right w:val="single" w:sz="4" w:space="0" w:color="auto"/>
            </w:tcBorders>
            <w:shd w:val="clear" w:color="auto" w:fill="FFFFFF"/>
            <w:vAlign w:val="center"/>
          </w:tcPr>
          <w:p w14:paraId="552038F0"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Ngày 28 tháng 2 năm sau</w:t>
            </w:r>
          </w:p>
        </w:tc>
      </w:tr>
      <w:tr w:rsidR="00144A2F" w:rsidRPr="00AE525D" w14:paraId="2730977F" w14:textId="77777777" w:rsidTr="003D6360">
        <w:trPr>
          <w:trHeight w:val="20"/>
          <w:jc w:val="center"/>
        </w:trPr>
        <w:tc>
          <w:tcPr>
            <w:tcW w:w="252" w:type="pct"/>
            <w:tcBorders>
              <w:top w:val="single" w:sz="4" w:space="0" w:color="auto"/>
              <w:left w:val="single" w:sz="4" w:space="0" w:color="auto"/>
            </w:tcBorders>
            <w:shd w:val="clear" w:color="auto" w:fill="FFFFFF"/>
            <w:vAlign w:val="center"/>
          </w:tcPr>
          <w:p w14:paraId="2117F2DE"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10</w:t>
            </w:r>
          </w:p>
        </w:tc>
        <w:tc>
          <w:tcPr>
            <w:tcW w:w="661" w:type="pct"/>
            <w:tcBorders>
              <w:top w:val="single" w:sz="4" w:space="0" w:color="auto"/>
              <w:left w:val="single" w:sz="4" w:space="0" w:color="auto"/>
            </w:tcBorders>
            <w:shd w:val="clear" w:color="auto" w:fill="FFFFFF"/>
            <w:vAlign w:val="center"/>
          </w:tcPr>
          <w:p w14:paraId="2ECCE19A" w14:textId="77777777" w:rsidR="00144A2F" w:rsidRPr="00307F7C" w:rsidRDefault="00144A2F" w:rsidP="003D6360">
            <w:pPr>
              <w:widowControl/>
              <w:adjustRightInd w:val="0"/>
              <w:snapToGrid w:val="0"/>
              <w:rPr>
                <w:rFonts w:ascii="Arial" w:hAnsi="Arial" w:cs="Arial"/>
                <w:sz w:val="20"/>
                <w:szCs w:val="20"/>
              </w:rPr>
            </w:pPr>
            <w:r w:rsidRPr="00307F7C">
              <w:rPr>
                <w:rFonts w:ascii="Arial" w:hAnsi="Arial" w:cs="Arial"/>
                <w:sz w:val="20"/>
                <w:szCs w:val="20"/>
              </w:rPr>
              <w:t>0205a.N.CBCCVC</w:t>
            </w:r>
          </w:p>
        </w:tc>
        <w:tc>
          <w:tcPr>
            <w:tcW w:w="966" w:type="pct"/>
            <w:tcBorders>
              <w:top w:val="single" w:sz="4" w:space="0" w:color="auto"/>
              <w:left w:val="single" w:sz="4" w:space="0" w:color="auto"/>
            </w:tcBorders>
            <w:shd w:val="clear" w:color="auto" w:fill="FFFFFF"/>
            <w:vAlign w:val="center"/>
          </w:tcPr>
          <w:p w14:paraId="04F79835" w14:textId="77777777" w:rsidR="00144A2F" w:rsidRPr="00307F7C" w:rsidRDefault="00144A2F" w:rsidP="003D6360">
            <w:pPr>
              <w:widowControl/>
              <w:adjustRightInd w:val="0"/>
              <w:snapToGrid w:val="0"/>
              <w:rPr>
                <w:rFonts w:ascii="Arial" w:hAnsi="Arial" w:cs="Arial"/>
                <w:sz w:val="20"/>
                <w:szCs w:val="20"/>
              </w:rPr>
            </w:pPr>
            <w:r w:rsidRPr="00307F7C">
              <w:rPr>
                <w:rFonts w:ascii="Arial" w:hAnsi="Arial" w:cs="Arial"/>
                <w:sz w:val="20"/>
                <w:szCs w:val="20"/>
              </w:rPr>
              <w:t>Số lượng viên chức (Lĩnh vực y tế)</w:t>
            </w:r>
          </w:p>
        </w:tc>
        <w:tc>
          <w:tcPr>
            <w:tcW w:w="1372" w:type="pct"/>
            <w:vMerge w:val="restart"/>
            <w:tcBorders>
              <w:top w:val="single" w:sz="4" w:space="0" w:color="auto"/>
              <w:left w:val="single" w:sz="4" w:space="0" w:color="auto"/>
            </w:tcBorders>
            <w:shd w:val="clear" w:color="auto" w:fill="FFFFFF"/>
            <w:vAlign w:val="center"/>
          </w:tcPr>
          <w:p w14:paraId="2996D2C4" w14:textId="77777777" w:rsidR="00144A2F" w:rsidRPr="00307F7C" w:rsidRDefault="00144A2F" w:rsidP="003D6360">
            <w:pPr>
              <w:widowControl/>
              <w:adjustRightInd w:val="0"/>
              <w:snapToGrid w:val="0"/>
              <w:rPr>
                <w:rFonts w:ascii="Arial" w:hAnsi="Arial" w:cs="Arial"/>
                <w:sz w:val="20"/>
                <w:szCs w:val="20"/>
              </w:rPr>
            </w:pPr>
            <w:r w:rsidRPr="00AE525D">
              <w:rPr>
                <w:rFonts w:ascii="Arial" w:hAnsi="Arial" w:cs="Arial"/>
                <w:sz w:val="20"/>
                <w:szCs w:val="20"/>
                <w:lang w:val="en-US"/>
              </w:rPr>
              <w:t xml:space="preserve">a) </w:t>
            </w:r>
            <w:r w:rsidRPr="00307F7C">
              <w:rPr>
                <w:rFonts w:ascii="Arial" w:hAnsi="Arial" w:cs="Arial"/>
                <w:sz w:val="20"/>
                <w:szCs w:val="20"/>
              </w:rPr>
              <w:t>Các cơ quan, đơn vị ở Trung ương</w:t>
            </w:r>
          </w:p>
          <w:p w14:paraId="1A2074CF" w14:textId="77777777" w:rsidR="00144A2F" w:rsidRPr="00307F7C" w:rsidRDefault="00144A2F" w:rsidP="003D6360">
            <w:pPr>
              <w:widowControl/>
              <w:adjustRightInd w:val="0"/>
              <w:snapToGrid w:val="0"/>
              <w:rPr>
                <w:rFonts w:ascii="Arial" w:hAnsi="Arial" w:cs="Arial"/>
                <w:sz w:val="20"/>
                <w:szCs w:val="20"/>
              </w:rPr>
            </w:pPr>
            <w:r w:rsidRPr="00AE525D">
              <w:rPr>
                <w:rFonts w:ascii="Arial" w:hAnsi="Arial" w:cs="Arial"/>
                <w:sz w:val="20"/>
                <w:szCs w:val="20"/>
                <w:lang w:val="en-US"/>
              </w:rPr>
              <w:t xml:space="preserve">- </w:t>
            </w:r>
            <w:r w:rsidRPr="00307F7C">
              <w:rPr>
                <w:rFonts w:ascii="Arial" w:hAnsi="Arial" w:cs="Arial"/>
                <w:sz w:val="20"/>
                <w:szCs w:val="20"/>
              </w:rPr>
              <w:t>Văn phòng Chủ tịch nước, Văn phòng Quốc hội, Kiểm toán Nhà nước, Tòa án nhân dân tối cao, Viện Kiểm sát nhân dân tối cao;</w:t>
            </w:r>
          </w:p>
          <w:p w14:paraId="6A2DE73D" w14:textId="77777777" w:rsidR="00144A2F" w:rsidRPr="00307F7C" w:rsidRDefault="00144A2F" w:rsidP="003D6360">
            <w:pPr>
              <w:widowControl/>
              <w:adjustRightInd w:val="0"/>
              <w:snapToGrid w:val="0"/>
              <w:rPr>
                <w:rFonts w:ascii="Arial" w:hAnsi="Arial" w:cs="Arial"/>
                <w:sz w:val="20"/>
                <w:szCs w:val="20"/>
              </w:rPr>
            </w:pPr>
            <w:r w:rsidRPr="00AE525D">
              <w:rPr>
                <w:rFonts w:ascii="Arial" w:hAnsi="Arial" w:cs="Arial"/>
                <w:sz w:val="20"/>
                <w:szCs w:val="20"/>
                <w:lang w:val="en-US"/>
              </w:rPr>
              <w:t xml:space="preserve">- </w:t>
            </w:r>
            <w:r w:rsidRPr="00307F7C">
              <w:rPr>
                <w:rFonts w:ascii="Arial" w:hAnsi="Arial" w:cs="Arial"/>
                <w:sz w:val="20"/>
                <w:szCs w:val="20"/>
              </w:rPr>
              <w:t>Bộ, cơ quan ngang bộ, cơ quan thuộc Chính phủ và các tổ chức do Chính phủ, Thủ tướng Chính phủ thành lập;</w:t>
            </w:r>
          </w:p>
          <w:p w14:paraId="7E0CF848" w14:textId="77777777" w:rsidR="00144A2F" w:rsidRPr="00307F7C" w:rsidRDefault="00144A2F" w:rsidP="003D6360">
            <w:pPr>
              <w:widowControl/>
              <w:adjustRightInd w:val="0"/>
              <w:snapToGrid w:val="0"/>
              <w:rPr>
                <w:rFonts w:ascii="Arial" w:hAnsi="Arial" w:cs="Arial"/>
                <w:sz w:val="20"/>
                <w:szCs w:val="20"/>
              </w:rPr>
            </w:pPr>
            <w:r w:rsidRPr="00AE525D">
              <w:rPr>
                <w:rFonts w:ascii="Arial" w:hAnsi="Arial" w:cs="Arial"/>
                <w:sz w:val="20"/>
                <w:szCs w:val="20"/>
                <w:lang w:val="en-US"/>
              </w:rPr>
              <w:t xml:space="preserve">b) </w:t>
            </w:r>
            <w:r w:rsidRPr="00307F7C">
              <w:rPr>
                <w:rFonts w:ascii="Arial" w:hAnsi="Arial" w:cs="Arial"/>
                <w:sz w:val="20"/>
                <w:szCs w:val="20"/>
              </w:rPr>
              <w:t>Các cơ quan, đơn vị ở địa phương</w:t>
            </w:r>
          </w:p>
          <w:p w14:paraId="529DDC4A" w14:textId="77777777" w:rsidR="00144A2F" w:rsidRPr="00307F7C" w:rsidRDefault="00144A2F" w:rsidP="003D6360">
            <w:pPr>
              <w:widowControl/>
              <w:adjustRightInd w:val="0"/>
              <w:snapToGrid w:val="0"/>
              <w:rPr>
                <w:rFonts w:ascii="Arial" w:hAnsi="Arial" w:cs="Arial"/>
                <w:sz w:val="20"/>
                <w:szCs w:val="20"/>
              </w:rPr>
            </w:pPr>
            <w:r w:rsidRPr="00AE525D">
              <w:rPr>
                <w:rFonts w:ascii="Arial" w:hAnsi="Arial" w:cs="Arial"/>
                <w:sz w:val="20"/>
                <w:szCs w:val="20"/>
              </w:rPr>
              <w:lastRenderedPageBreak/>
              <w:t>Ủy ban</w:t>
            </w:r>
            <w:r w:rsidRPr="00307F7C">
              <w:rPr>
                <w:rFonts w:ascii="Arial" w:hAnsi="Arial" w:cs="Arial"/>
                <w:sz w:val="20"/>
                <w:szCs w:val="20"/>
              </w:rPr>
              <w:t xml:space="preserve"> nhân dân tỉnh, thành phố trực thuộc trung ương và các cơ quan chuyên môn thuộc </w:t>
            </w:r>
            <w:r w:rsidRPr="00AE525D">
              <w:rPr>
                <w:rFonts w:ascii="Arial" w:hAnsi="Arial" w:cs="Arial"/>
                <w:sz w:val="20"/>
                <w:szCs w:val="20"/>
              </w:rPr>
              <w:t>Ủy ban</w:t>
            </w:r>
            <w:r w:rsidRPr="00307F7C">
              <w:rPr>
                <w:rFonts w:ascii="Arial" w:hAnsi="Arial" w:cs="Arial"/>
                <w:sz w:val="20"/>
                <w:szCs w:val="20"/>
              </w:rPr>
              <w:t xml:space="preserve"> nhân dân tỉnh, thành phố trực thuộc trung ương (Sở Nội vụ).</w:t>
            </w:r>
          </w:p>
        </w:tc>
        <w:tc>
          <w:tcPr>
            <w:tcW w:w="713" w:type="pct"/>
            <w:vMerge w:val="restart"/>
            <w:tcBorders>
              <w:top w:val="single" w:sz="4" w:space="0" w:color="auto"/>
              <w:left w:val="single" w:sz="4" w:space="0" w:color="auto"/>
            </w:tcBorders>
            <w:shd w:val="clear" w:color="auto" w:fill="FFFFFF"/>
            <w:vAlign w:val="center"/>
          </w:tcPr>
          <w:p w14:paraId="0D18DFB9"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lastRenderedPageBreak/>
              <w:t>Vụ Công chức -</w:t>
            </w:r>
          </w:p>
          <w:p w14:paraId="0E4B71B6"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Viên chức</w:t>
            </w:r>
          </w:p>
        </w:tc>
        <w:tc>
          <w:tcPr>
            <w:tcW w:w="508" w:type="pct"/>
            <w:tcBorders>
              <w:top w:val="single" w:sz="4" w:space="0" w:color="auto"/>
              <w:left w:val="single" w:sz="4" w:space="0" w:color="auto"/>
            </w:tcBorders>
            <w:shd w:val="clear" w:color="auto" w:fill="FFFFFF"/>
            <w:vAlign w:val="center"/>
          </w:tcPr>
          <w:p w14:paraId="7F55FAC0"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Năm</w:t>
            </w:r>
          </w:p>
        </w:tc>
        <w:tc>
          <w:tcPr>
            <w:tcW w:w="528" w:type="pct"/>
            <w:tcBorders>
              <w:top w:val="single" w:sz="4" w:space="0" w:color="auto"/>
              <w:left w:val="single" w:sz="4" w:space="0" w:color="auto"/>
              <w:right w:val="single" w:sz="4" w:space="0" w:color="auto"/>
            </w:tcBorders>
            <w:shd w:val="clear" w:color="auto" w:fill="FFFFFF"/>
            <w:vAlign w:val="center"/>
          </w:tcPr>
          <w:p w14:paraId="20819B54"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Ngày 28 tháng 2 năm sau</w:t>
            </w:r>
          </w:p>
        </w:tc>
      </w:tr>
      <w:tr w:rsidR="00144A2F" w:rsidRPr="00AE525D" w14:paraId="1FBD5836" w14:textId="77777777" w:rsidTr="003D6360">
        <w:trPr>
          <w:trHeight w:val="20"/>
          <w:jc w:val="center"/>
        </w:trPr>
        <w:tc>
          <w:tcPr>
            <w:tcW w:w="252" w:type="pct"/>
            <w:tcBorders>
              <w:top w:val="single" w:sz="4" w:space="0" w:color="auto"/>
              <w:left w:val="single" w:sz="4" w:space="0" w:color="auto"/>
            </w:tcBorders>
            <w:shd w:val="clear" w:color="auto" w:fill="FFFFFF"/>
            <w:vAlign w:val="center"/>
          </w:tcPr>
          <w:p w14:paraId="0E309C89"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11</w:t>
            </w:r>
          </w:p>
        </w:tc>
        <w:tc>
          <w:tcPr>
            <w:tcW w:w="661" w:type="pct"/>
            <w:tcBorders>
              <w:top w:val="single" w:sz="4" w:space="0" w:color="auto"/>
              <w:left w:val="single" w:sz="4" w:space="0" w:color="auto"/>
            </w:tcBorders>
            <w:shd w:val="clear" w:color="auto" w:fill="FFFFFF"/>
            <w:vAlign w:val="center"/>
          </w:tcPr>
          <w:p w14:paraId="79F1EC7D" w14:textId="77777777" w:rsidR="00144A2F" w:rsidRPr="00307F7C" w:rsidRDefault="00144A2F" w:rsidP="003D6360">
            <w:pPr>
              <w:widowControl/>
              <w:adjustRightInd w:val="0"/>
              <w:snapToGrid w:val="0"/>
              <w:rPr>
                <w:rFonts w:ascii="Arial" w:hAnsi="Arial" w:cs="Arial"/>
                <w:sz w:val="20"/>
                <w:szCs w:val="20"/>
              </w:rPr>
            </w:pPr>
            <w:r w:rsidRPr="00307F7C">
              <w:rPr>
                <w:rFonts w:ascii="Arial" w:hAnsi="Arial" w:cs="Arial"/>
                <w:sz w:val="20"/>
                <w:szCs w:val="20"/>
              </w:rPr>
              <w:t>0205b.N.CBCCVC</w:t>
            </w:r>
          </w:p>
        </w:tc>
        <w:tc>
          <w:tcPr>
            <w:tcW w:w="966" w:type="pct"/>
            <w:tcBorders>
              <w:top w:val="single" w:sz="4" w:space="0" w:color="auto"/>
              <w:left w:val="single" w:sz="4" w:space="0" w:color="auto"/>
            </w:tcBorders>
            <w:shd w:val="clear" w:color="auto" w:fill="FFFFFF"/>
            <w:vAlign w:val="center"/>
          </w:tcPr>
          <w:p w14:paraId="510A6481" w14:textId="77777777" w:rsidR="00144A2F" w:rsidRPr="00307F7C" w:rsidRDefault="00144A2F" w:rsidP="003D6360">
            <w:pPr>
              <w:widowControl/>
              <w:adjustRightInd w:val="0"/>
              <w:snapToGrid w:val="0"/>
              <w:rPr>
                <w:rFonts w:ascii="Arial" w:hAnsi="Arial" w:cs="Arial"/>
                <w:sz w:val="20"/>
                <w:szCs w:val="20"/>
              </w:rPr>
            </w:pPr>
            <w:r w:rsidRPr="00307F7C">
              <w:rPr>
                <w:rFonts w:ascii="Arial" w:hAnsi="Arial" w:cs="Arial"/>
                <w:sz w:val="20"/>
                <w:szCs w:val="20"/>
              </w:rPr>
              <w:t>Số lượng viên chức (Lĩnh vực giáo dục, khoa học công nghệ, khoa học xã hội, văn hoá, thể thao và du lịch và lĩnh vực khác)</w:t>
            </w:r>
          </w:p>
        </w:tc>
        <w:tc>
          <w:tcPr>
            <w:tcW w:w="1372" w:type="pct"/>
            <w:vMerge/>
            <w:tcBorders>
              <w:left w:val="single" w:sz="4" w:space="0" w:color="auto"/>
            </w:tcBorders>
            <w:shd w:val="clear" w:color="auto" w:fill="FFFFFF"/>
            <w:vAlign w:val="center"/>
          </w:tcPr>
          <w:p w14:paraId="16BE94B0" w14:textId="77777777" w:rsidR="00144A2F" w:rsidRPr="00307F7C" w:rsidRDefault="00144A2F" w:rsidP="003D6360">
            <w:pPr>
              <w:widowControl/>
              <w:adjustRightInd w:val="0"/>
              <w:snapToGrid w:val="0"/>
              <w:rPr>
                <w:rFonts w:ascii="Arial" w:hAnsi="Arial" w:cs="Arial"/>
                <w:sz w:val="20"/>
                <w:szCs w:val="20"/>
              </w:rPr>
            </w:pPr>
          </w:p>
        </w:tc>
        <w:tc>
          <w:tcPr>
            <w:tcW w:w="713" w:type="pct"/>
            <w:vMerge/>
            <w:tcBorders>
              <w:left w:val="single" w:sz="4" w:space="0" w:color="auto"/>
            </w:tcBorders>
            <w:shd w:val="clear" w:color="auto" w:fill="FFFFFF"/>
            <w:vAlign w:val="center"/>
          </w:tcPr>
          <w:p w14:paraId="285AE607" w14:textId="77777777" w:rsidR="00144A2F" w:rsidRPr="00307F7C" w:rsidRDefault="00144A2F" w:rsidP="003D6360">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tcBorders>
            <w:shd w:val="clear" w:color="auto" w:fill="FFFFFF"/>
            <w:vAlign w:val="center"/>
          </w:tcPr>
          <w:p w14:paraId="423755F6"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Năm</w:t>
            </w:r>
          </w:p>
        </w:tc>
        <w:tc>
          <w:tcPr>
            <w:tcW w:w="528" w:type="pct"/>
            <w:tcBorders>
              <w:top w:val="single" w:sz="4" w:space="0" w:color="auto"/>
              <w:left w:val="single" w:sz="4" w:space="0" w:color="auto"/>
              <w:right w:val="single" w:sz="4" w:space="0" w:color="auto"/>
            </w:tcBorders>
            <w:shd w:val="clear" w:color="auto" w:fill="FFFFFF"/>
            <w:vAlign w:val="center"/>
          </w:tcPr>
          <w:p w14:paraId="5FE999C7"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Ngày 28 tháng 2 năm sau</w:t>
            </w:r>
          </w:p>
        </w:tc>
      </w:tr>
      <w:tr w:rsidR="00144A2F" w:rsidRPr="00AE525D" w14:paraId="59D9F930" w14:textId="77777777" w:rsidTr="003D6360">
        <w:trPr>
          <w:trHeight w:val="20"/>
          <w:jc w:val="center"/>
        </w:trPr>
        <w:tc>
          <w:tcPr>
            <w:tcW w:w="252" w:type="pct"/>
            <w:tcBorders>
              <w:top w:val="single" w:sz="4" w:space="0" w:color="auto"/>
              <w:left w:val="single" w:sz="4" w:space="0" w:color="auto"/>
              <w:bottom w:val="single" w:sz="4" w:space="0" w:color="auto"/>
            </w:tcBorders>
            <w:shd w:val="clear" w:color="auto" w:fill="FFFFFF"/>
            <w:vAlign w:val="center"/>
          </w:tcPr>
          <w:p w14:paraId="3DEDDF31"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12</w:t>
            </w:r>
          </w:p>
        </w:tc>
        <w:tc>
          <w:tcPr>
            <w:tcW w:w="661" w:type="pct"/>
            <w:tcBorders>
              <w:top w:val="single" w:sz="4" w:space="0" w:color="auto"/>
              <w:left w:val="single" w:sz="4" w:space="0" w:color="auto"/>
              <w:bottom w:val="single" w:sz="4" w:space="0" w:color="auto"/>
            </w:tcBorders>
            <w:shd w:val="clear" w:color="auto" w:fill="FFFFFF"/>
            <w:vAlign w:val="center"/>
          </w:tcPr>
          <w:p w14:paraId="699830E4" w14:textId="77777777" w:rsidR="00144A2F" w:rsidRPr="00307F7C" w:rsidRDefault="00144A2F" w:rsidP="003D6360">
            <w:pPr>
              <w:widowControl/>
              <w:adjustRightInd w:val="0"/>
              <w:snapToGrid w:val="0"/>
              <w:rPr>
                <w:rFonts w:ascii="Arial" w:hAnsi="Arial" w:cs="Arial"/>
                <w:sz w:val="20"/>
                <w:szCs w:val="20"/>
              </w:rPr>
            </w:pPr>
            <w:r w:rsidRPr="00307F7C">
              <w:rPr>
                <w:rFonts w:ascii="Arial" w:hAnsi="Arial" w:cs="Arial"/>
                <w:sz w:val="20"/>
                <w:szCs w:val="20"/>
              </w:rPr>
              <w:t>0206a.N.CBCCVC</w:t>
            </w:r>
          </w:p>
        </w:tc>
        <w:tc>
          <w:tcPr>
            <w:tcW w:w="966" w:type="pct"/>
            <w:tcBorders>
              <w:top w:val="single" w:sz="4" w:space="0" w:color="auto"/>
              <w:left w:val="single" w:sz="4" w:space="0" w:color="auto"/>
              <w:bottom w:val="single" w:sz="4" w:space="0" w:color="auto"/>
            </w:tcBorders>
            <w:shd w:val="clear" w:color="auto" w:fill="FFFFFF"/>
            <w:vAlign w:val="center"/>
          </w:tcPr>
          <w:p w14:paraId="0E988FB8" w14:textId="77777777" w:rsidR="00144A2F" w:rsidRPr="00307F7C" w:rsidRDefault="00144A2F" w:rsidP="003D6360">
            <w:pPr>
              <w:widowControl/>
              <w:adjustRightInd w:val="0"/>
              <w:snapToGrid w:val="0"/>
              <w:rPr>
                <w:rFonts w:ascii="Arial" w:hAnsi="Arial" w:cs="Arial"/>
                <w:sz w:val="20"/>
                <w:szCs w:val="20"/>
              </w:rPr>
            </w:pPr>
            <w:r w:rsidRPr="00307F7C">
              <w:rPr>
                <w:rFonts w:ascii="Arial" w:hAnsi="Arial" w:cs="Arial"/>
                <w:sz w:val="20"/>
                <w:szCs w:val="20"/>
              </w:rPr>
              <w:t>Số lượng cán bộ được đánh giá, xếp loại chất lượng</w:t>
            </w:r>
          </w:p>
        </w:tc>
        <w:tc>
          <w:tcPr>
            <w:tcW w:w="1372" w:type="pct"/>
            <w:vMerge w:val="restart"/>
            <w:tcBorders>
              <w:top w:val="single" w:sz="4" w:space="0" w:color="auto"/>
              <w:left w:val="single" w:sz="4" w:space="0" w:color="auto"/>
            </w:tcBorders>
            <w:shd w:val="clear" w:color="auto" w:fill="FFFFFF"/>
            <w:vAlign w:val="center"/>
          </w:tcPr>
          <w:p w14:paraId="0DCE471C" w14:textId="77777777" w:rsidR="00144A2F" w:rsidRPr="00307F7C" w:rsidRDefault="00144A2F" w:rsidP="003D6360">
            <w:pPr>
              <w:widowControl/>
              <w:adjustRightInd w:val="0"/>
              <w:snapToGrid w:val="0"/>
              <w:rPr>
                <w:rFonts w:ascii="Arial" w:hAnsi="Arial" w:cs="Arial"/>
                <w:sz w:val="20"/>
                <w:szCs w:val="20"/>
              </w:rPr>
            </w:pPr>
            <w:r w:rsidRPr="00307F7C">
              <w:rPr>
                <w:rFonts w:ascii="Arial" w:hAnsi="Arial" w:cs="Arial"/>
                <w:sz w:val="20"/>
                <w:szCs w:val="20"/>
              </w:rPr>
              <w:t>a) Các cơ quan, đơn vị ở Trung ương</w:t>
            </w:r>
          </w:p>
          <w:p w14:paraId="3D8AB8AA" w14:textId="77777777" w:rsidR="00144A2F" w:rsidRPr="00307F7C" w:rsidRDefault="00144A2F" w:rsidP="003D6360">
            <w:pPr>
              <w:widowControl/>
              <w:adjustRightInd w:val="0"/>
              <w:snapToGrid w:val="0"/>
              <w:rPr>
                <w:rFonts w:ascii="Arial" w:hAnsi="Arial" w:cs="Arial"/>
                <w:sz w:val="20"/>
                <w:szCs w:val="20"/>
              </w:rPr>
            </w:pPr>
            <w:r w:rsidRPr="00AE525D">
              <w:rPr>
                <w:rFonts w:ascii="Arial" w:hAnsi="Arial" w:cs="Arial"/>
                <w:sz w:val="20"/>
                <w:szCs w:val="20"/>
                <w:lang w:val="en-US"/>
              </w:rPr>
              <w:t xml:space="preserve">- </w:t>
            </w:r>
            <w:r w:rsidRPr="00307F7C">
              <w:rPr>
                <w:rFonts w:ascii="Arial" w:hAnsi="Arial" w:cs="Arial"/>
                <w:sz w:val="20"/>
                <w:szCs w:val="20"/>
              </w:rPr>
              <w:t>Cơ quan quản lý công chức ở Trung ương;</w:t>
            </w:r>
          </w:p>
          <w:p w14:paraId="0DDB3424" w14:textId="77777777" w:rsidR="00144A2F" w:rsidRPr="00307F7C" w:rsidRDefault="00144A2F" w:rsidP="003D6360">
            <w:pPr>
              <w:widowControl/>
              <w:adjustRightInd w:val="0"/>
              <w:snapToGrid w:val="0"/>
              <w:rPr>
                <w:rFonts w:ascii="Arial" w:hAnsi="Arial" w:cs="Arial"/>
                <w:sz w:val="20"/>
                <w:szCs w:val="20"/>
              </w:rPr>
            </w:pPr>
            <w:r w:rsidRPr="00AE525D">
              <w:rPr>
                <w:rFonts w:ascii="Arial" w:hAnsi="Arial" w:cs="Arial"/>
                <w:sz w:val="20"/>
                <w:szCs w:val="20"/>
                <w:lang w:val="en-US"/>
              </w:rPr>
              <w:t xml:space="preserve">- </w:t>
            </w:r>
            <w:r w:rsidRPr="00307F7C">
              <w:rPr>
                <w:rFonts w:ascii="Arial" w:hAnsi="Arial" w:cs="Arial"/>
                <w:sz w:val="20"/>
                <w:szCs w:val="20"/>
              </w:rPr>
              <w:t>Cơ quan thành lập đơn vị sự nghiệp công lập ở</w:t>
            </w:r>
            <w:r>
              <w:rPr>
                <w:rFonts w:ascii="Arial" w:hAnsi="Arial" w:cs="Arial"/>
                <w:sz w:val="20"/>
                <w:szCs w:val="20"/>
                <w:lang w:val="en-US"/>
              </w:rPr>
              <w:t xml:space="preserve"> </w:t>
            </w:r>
            <w:r w:rsidRPr="00307F7C">
              <w:rPr>
                <w:rFonts w:ascii="Arial" w:hAnsi="Arial" w:cs="Arial"/>
                <w:sz w:val="20"/>
                <w:szCs w:val="20"/>
              </w:rPr>
              <w:t>Trung ương;</w:t>
            </w:r>
          </w:p>
          <w:p w14:paraId="2D6C0F83" w14:textId="77777777" w:rsidR="00144A2F" w:rsidRPr="00307F7C" w:rsidRDefault="00144A2F" w:rsidP="003D6360">
            <w:pPr>
              <w:widowControl/>
              <w:adjustRightInd w:val="0"/>
              <w:snapToGrid w:val="0"/>
              <w:rPr>
                <w:rFonts w:ascii="Arial" w:hAnsi="Arial" w:cs="Arial"/>
                <w:sz w:val="20"/>
                <w:szCs w:val="20"/>
              </w:rPr>
            </w:pPr>
            <w:r w:rsidRPr="00307F7C">
              <w:rPr>
                <w:rFonts w:ascii="Arial" w:hAnsi="Arial" w:cs="Arial"/>
                <w:sz w:val="20"/>
                <w:szCs w:val="20"/>
              </w:rPr>
              <w:t>b) Các cơ quan, đơn vị ở địa phương</w:t>
            </w:r>
          </w:p>
          <w:p w14:paraId="259BE48A" w14:textId="77777777" w:rsidR="00144A2F" w:rsidRPr="00307F7C" w:rsidRDefault="00144A2F" w:rsidP="003D6360">
            <w:pPr>
              <w:widowControl/>
              <w:adjustRightInd w:val="0"/>
              <w:snapToGrid w:val="0"/>
              <w:rPr>
                <w:rFonts w:ascii="Arial" w:hAnsi="Arial" w:cs="Arial"/>
                <w:sz w:val="20"/>
                <w:szCs w:val="20"/>
              </w:rPr>
            </w:pPr>
            <w:r w:rsidRPr="00AE525D">
              <w:rPr>
                <w:rFonts w:ascii="Arial" w:hAnsi="Arial" w:cs="Arial"/>
                <w:sz w:val="20"/>
                <w:szCs w:val="20"/>
              </w:rPr>
              <w:t>Ủy ban</w:t>
            </w:r>
            <w:r w:rsidRPr="00307F7C">
              <w:rPr>
                <w:rFonts w:ascii="Arial" w:hAnsi="Arial" w:cs="Arial"/>
                <w:sz w:val="20"/>
                <w:szCs w:val="20"/>
              </w:rPr>
              <w:t xml:space="preserve"> nhân dân tỉnh, thành phố trực thuộc trung ương và các cơ quan chuyên môn thuộc </w:t>
            </w:r>
            <w:r w:rsidRPr="00AE525D">
              <w:rPr>
                <w:rFonts w:ascii="Arial" w:hAnsi="Arial" w:cs="Arial"/>
                <w:sz w:val="20"/>
                <w:szCs w:val="20"/>
              </w:rPr>
              <w:t>Ủy ban</w:t>
            </w:r>
            <w:r>
              <w:rPr>
                <w:rFonts w:ascii="Arial" w:hAnsi="Arial" w:cs="Arial"/>
                <w:sz w:val="20"/>
                <w:szCs w:val="20"/>
                <w:lang w:val="en-US"/>
              </w:rPr>
              <w:t xml:space="preserve"> </w:t>
            </w:r>
            <w:r w:rsidRPr="00307F7C">
              <w:rPr>
                <w:rFonts w:ascii="Arial" w:hAnsi="Arial" w:cs="Arial"/>
                <w:sz w:val="20"/>
                <w:szCs w:val="20"/>
              </w:rPr>
              <w:t>nhân dân tỉnh, thành phố trực thuộc trung ương (Sở Nội vụ).</w:t>
            </w:r>
          </w:p>
        </w:tc>
        <w:tc>
          <w:tcPr>
            <w:tcW w:w="713" w:type="pct"/>
            <w:vMerge w:val="restart"/>
            <w:tcBorders>
              <w:top w:val="single" w:sz="4" w:space="0" w:color="auto"/>
              <w:left w:val="single" w:sz="4" w:space="0" w:color="auto"/>
            </w:tcBorders>
            <w:shd w:val="clear" w:color="auto" w:fill="FFFFFF"/>
            <w:vAlign w:val="center"/>
          </w:tcPr>
          <w:p w14:paraId="689B54B4"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Vụ Công chức -</w:t>
            </w:r>
          </w:p>
          <w:p w14:paraId="2A0D5DAD"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Viên chức</w:t>
            </w:r>
          </w:p>
        </w:tc>
        <w:tc>
          <w:tcPr>
            <w:tcW w:w="508" w:type="pct"/>
            <w:tcBorders>
              <w:top w:val="single" w:sz="4" w:space="0" w:color="auto"/>
              <w:left w:val="single" w:sz="4" w:space="0" w:color="auto"/>
              <w:bottom w:val="single" w:sz="4" w:space="0" w:color="auto"/>
            </w:tcBorders>
            <w:shd w:val="clear" w:color="auto" w:fill="FFFFFF"/>
            <w:vAlign w:val="center"/>
          </w:tcPr>
          <w:p w14:paraId="5DCF78FB"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Năm</w:t>
            </w:r>
          </w:p>
        </w:tc>
        <w:tc>
          <w:tcPr>
            <w:tcW w:w="528" w:type="pct"/>
            <w:tcBorders>
              <w:top w:val="single" w:sz="4" w:space="0" w:color="auto"/>
              <w:left w:val="single" w:sz="4" w:space="0" w:color="auto"/>
              <w:bottom w:val="single" w:sz="4" w:space="0" w:color="auto"/>
              <w:right w:val="single" w:sz="4" w:space="0" w:color="auto"/>
            </w:tcBorders>
            <w:shd w:val="clear" w:color="auto" w:fill="FFFFFF"/>
            <w:vAlign w:val="center"/>
          </w:tcPr>
          <w:p w14:paraId="7B612BCB"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Ngày 28 tháng 2 năm sau</w:t>
            </w:r>
          </w:p>
        </w:tc>
      </w:tr>
      <w:tr w:rsidR="00144A2F" w:rsidRPr="00AE525D" w14:paraId="2D024B03" w14:textId="77777777" w:rsidTr="003D6360">
        <w:trPr>
          <w:trHeight w:val="20"/>
          <w:jc w:val="center"/>
        </w:trPr>
        <w:tc>
          <w:tcPr>
            <w:tcW w:w="252" w:type="pct"/>
            <w:tcBorders>
              <w:top w:val="single" w:sz="4" w:space="0" w:color="auto"/>
              <w:left w:val="single" w:sz="4" w:space="0" w:color="auto"/>
              <w:bottom w:val="single" w:sz="4" w:space="0" w:color="auto"/>
            </w:tcBorders>
            <w:shd w:val="clear" w:color="auto" w:fill="FFFFFF"/>
            <w:vAlign w:val="center"/>
          </w:tcPr>
          <w:p w14:paraId="1A399CC0" w14:textId="77777777" w:rsidR="00144A2F" w:rsidRPr="00AE525D"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13</w:t>
            </w:r>
          </w:p>
        </w:tc>
        <w:tc>
          <w:tcPr>
            <w:tcW w:w="661" w:type="pct"/>
            <w:tcBorders>
              <w:top w:val="single" w:sz="4" w:space="0" w:color="auto"/>
              <w:left w:val="single" w:sz="4" w:space="0" w:color="auto"/>
              <w:bottom w:val="single" w:sz="4" w:space="0" w:color="auto"/>
            </w:tcBorders>
            <w:shd w:val="clear" w:color="auto" w:fill="FFFFFF"/>
            <w:vAlign w:val="center"/>
          </w:tcPr>
          <w:p w14:paraId="2F3F4453" w14:textId="77777777" w:rsidR="00144A2F" w:rsidRPr="00AE525D" w:rsidRDefault="00144A2F" w:rsidP="003D6360">
            <w:pPr>
              <w:widowControl/>
              <w:adjustRightInd w:val="0"/>
              <w:snapToGrid w:val="0"/>
              <w:rPr>
                <w:rFonts w:ascii="Arial" w:hAnsi="Arial" w:cs="Arial"/>
                <w:sz w:val="20"/>
                <w:szCs w:val="20"/>
              </w:rPr>
            </w:pPr>
            <w:r w:rsidRPr="00307F7C">
              <w:rPr>
                <w:rFonts w:ascii="Arial" w:hAnsi="Arial" w:cs="Arial"/>
                <w:sz w:val="20"/>
                <w:szCs w:val="20"/>
              </w:rPr>
              <w:t>0206b.N.CBCCVC</w:t>
            </w:r>
          </w:p>
        </w:tc>
        <w:tc>
          <w:tcPr>
            <w:tcW w:w="966" w:type="pct"/>
            <w:tcBorders>
              <w:top w:val="single" w:sz="4" w:space="0" w:color="auto"/>
              <w:left w:val="single" w:sz="4" w:space="0" w:color="auto"/>
              <w:bottom w:val="single" w:sz="4" w:space="0" w:color="auto"/>
            </w:tcBorders>
            <w:shd w:val="clear" w:color="auto" w:fill="FFFFFF"/>
            <w:vAlign w:val="center"/>
          </w:tcPr>
          <w:p w14:paraId="292CDE13" w14:textId="77777777" w:rsidR="00144A2F" w:rsidRPr="00AE525D" w:rsidRDefault="00144A2F" w:rsidP="003D6360">
            <w:pPr>
              <w:widowControl/>
              <w:adjustRightInd w:val="0"/>
              <w:snapToGrid w:val="0"/>
              <w:rPr>
                <w:rFonts w:ascii="Arial" w:hAnsi="Arial" w:cs="Arial"/>
                <w:sz w:val="20"/>
                <w:szCs w:val="20"/>
              </w:rPr>
            </w:pPr>
            <w:r w:rsidRPr="00307F7C">
              <w:rPr>
                <w:rFonts w:ascii="Arial" w:hAnsi="Arial" w:cs="Arial"/>
                <w:sz w:val="20"/>
                <w:szCs w:val="20"/>
              </w:rPr>
              <w:t>Số lượng công chức được đánh giá, xếp loại chất lượng</w:t>
            </w:r>
          </w:p>
        </w:tc>
        <w:tc>
          <w:tcPr>
            <w:tcW w:w="1372" w:type="pct"/>
            <w:vMerge/>
            <w:tcBorders>
              <w:left w:val="single" w:sz="4" w:space="0" w:color="auto"/>
            </w:tcBorders>
            <w:shd w:val="clear" w:color="auto" w:fill="FFFFFF"/>
          </w:tcPr>
          <w:p w14:paraId="3950420A" w14:textId="77777777" w:rsidR="00144A2F" w:rsidRPr="00AE525D" w:rsidRDefault="00144A2F" w:rsidP="003D6360">
            <w:pPr>
              <w:widowControl/>
              <w:adjustRightInd w:val="0"/>
              <w:snapToGrid w:val="0"/>
              <w:rPr>
                <w:rFonts w:ascii="Arial" w:hAnsi="Arial" w:cs="Arial"/>
                <w:sz w:val="20"/>
                <w:szCs w:val="20"/>
              </w:rPr>
            </w:pPr>
          </w:p>
        </w:tc>
        <w:tc>
          <w:tcPr>
            <w:tcW w:w="713" w:type="pct"/>
            <w:vMerge/>
            <w:tcBorders>
              <w:left w:val="single" w:sz="4" w:space="0" w:color="auto"/>
            </w:tcBorders>
            <w:shd w:val="clear" w:color="auto" w:fill="FFFFFF"/>
            <w:vAlign w:val="center"/>
          </w:tcPr>
          <w:p w14:paraId="570249E1" w14:textId="77777777" w:rsidR="00144A2F" w:rsidRPr="00AE525D" w:rsidRDefault="00144A2F" w:rsidP="003D6360">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bottom w:val="single" w:sz="4" w:space="0" w:color="auto"/>
            </w:tcBorders>
            <w:shd w:val="clear" w:color="auto" w:fill="FFFFFF"/>
            <w:vAlign w:val="center"/>
          </w:tcPr>
          <w:p w14:paraId="0DD92B30" w14:textId="77777777" w:rsidR="00144A2F" w:rsidRPr="00AE525D"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Năm</w:t>
            </w:r>
          </w:p>
        </w:tc>
        <w:tc>
          <w:tcPr>
            <w:tcW w:w="528" w:type="pct"/>
            <w:tcBorders>
              <w:top w:val="single" w:sz="4" w:space="0" w:color="auto"/>
              <w:left w:val="single" w:sz="4" w:space="0" w:color="auto"/>
              <w:bottom w:val="single" w:sz="4" w:space="0" w:color="auto"/>
              <w:right w:val="single" w:sz="4" w:space="0" w:color="auto"/>
            </w:tcBorders>
            <w:shd w:val="clear" w:color="auto" w:fill="FFFFFF"/>
            <w:vAlign w:val="center"/>
          </w:tcPr>
          <w:p w14:paraId="5F5A79DF" w14:textId="77777777" w:rsidR="00144A2F" w:rsidRPr="00AE525D"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Ngày 28 tháng 2 năm sau</w:t>
            </w:r>
          </w:p>
        </w:tc>
      </w:tr>
      <w:tr w:rsidR="00144A2F" w:rsidRPr="00AE525D" w14:paraId="6B24A63A" w14:textId="77777777" w:rsidTr="003D6360">
        <w:trPr>
          <w:trHeight w:val="20"/>
          <w:jc w:val="center"/>
        </w:trPr>
        <w:tc>
          <w:tcPr>
            <w:tcW w:w="252" w:type="pct"/>
            <w:tcBorders>
              <w:top w:val="single" w:sz="4" w:space="0" w:color="auto"/>
              <w:left w:val="single" w:sz="4" w:space="0" w:color="auto"/>
              <w:bottom w:val="single" w:sz="4" w:space="0" w:color="auto"/>
            </w:tcBorders>
            <w:shd w:val="clear" w:color="auto" w:fill="FFFFFF"/>
            <w:vAlign w:val="center"/>
          </w:tcPr>
          <w:p w14:paraId="4C047440" w14:textId="77777777" w:rsidR="00144A2F" w:rsidRPr="00AE525D"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14</w:t>
            </w:r>
          </w:p>
        </w:tc>
        <w:tc>
          <w:tcPr>
            <w:tcW w:w="661" w:type="pct"/>
            <w:tcBorders>
              <w:top w:val="single" w:sz="4" w:space="0" w:color="auto"/>
              <w:left w:val="single" w:sz="4" w:space="0" w:color="auto"/>
              <w:bottom w:val="single" w:sz="4" w:space="0" w:color="auto"/>
            </w:tcBorders>
            <w:shd w:val="clear" w:color="auto" w:fill="FFFFFF"/>
            <w:vAlign w:val="center"/>
          </w:tcPr>
          <w:p w14:paraId="61ECA3FF" w14:textId="77777777" w:rsidR="00144A2F" w:rsidRPr="00AE525D" w:rsidRDefault="00144A2F" w:rsidP="003D6360">
            <w:pPr>
              <w:widowControl/>
              <w:adjustRightInd w:val="0"/>
              <w:snapToGrid w:val="0"/>
              <w:rPr>
                <w:rFonts w:ascii="Arial" w:hAnsi="Arial" w:cs="Arial"/>
                <w:sz w:val="20"/>
                <w:szCs w:val="20"/>
              </w:rPr>
            </w:pPr>
            <w:r w:rsidRPr="00307F7C">
              <w:rPr>
                <w:rFonts w:ascii="Arial" w:hAnsi="Arial" w:cs="Arial"/>
                <w:sz w:val="20"/>
                <w:szCs w:val="20"/>
              </w:rPr>
              <w:t>0206c.N.CBCCVC</w:t>
            </w:r>
          </w:p>
        </w:tc>
        <w:tc>
          <w:tcPr>
            <w:tcW w:w="966" w:type="pct"/>
            <w:tcBorders>
              <w:top w:val="single" w:sz="4" w:space="0" w:color="auto"/>
              <w:left w:val="single" w:sz="4" w:space="0" w:color="auto"/>
              <w:bottom w:val="single" w:sz="4" w:space="0" w:color="auto"/>
            </w:tcBorders>
            <w:shd w:val="clear" w:color="auto" w:fill="FFFFFF"/>
            <w:vAlign w:val="center"/>
          </w:tcPr>
          <w:p w14:paraId="4E5C6B4A" w14:textId="77777777" w:rsidR="00144A2F" w:rsidRPr="00AE525D" w:rsidRDefault="00144A2F" w:rsidP="003D6360">
            <w:pPr>
              <w:widowControl/>
              <w:adjustRightInd w:val="0"/>
              <w:snapToGrid w:val="0"/>
              <w:rPr>
                <w:rFonts w:ascii="Arial" w:hAnsi="Arial" w:cs="Arial"/>
                <w:sz w:val="20"/>
                <w:szCs w:val="20"/>
              </w:rPr>
            </w:pPr>
            <w:r w:rsidRPr="00307F7C">
              <w:rPr>
                <w:rFonts w:ascii="Arial" w:hAnsi="Arial" w:cs="Arial"/>
                <w:sz w:val="20"/>
                <w:szCs w:val="20"/>
              </w:rPr>
              <w:t>Số lượng viên chức được đánh giá, xếp loại chất lượng</w:t>
            </w:r>
          </w:p>
        </w:tc>
        <w:tc>
          <w:tcPr>
            <w:tcW w:w="1372" w:type="pct"/>
            <w:vMerge/>
            <w:tcBorders>
              <w:left w:val="single" w:sz="4" w:space="0" w:color="auto"/>
            </w:tcBorders>
            <w:shd w:val="clear" w:color="auto" w:fill="FFFFFF"/>
            <w:vAlign w:val="center"/>
          </w:tcPr>
          <w:p w14:paraId="4A8CE72D" w14:textId="77777777" w:rsidR="00144A2F" w:rsidRPr="00AE525D" w:rsidRDefault="00144A2F" w:rsidP="003D6360">
            <w:pPr>
              <w:widowControl/>
              <w:adjustRightInd w:val="0"/>
              <w:snapToGrid w:val="0"/>
              <w:rPr>
                <w:rFonts w:ascii="Arial" w:hAnsi="Arial" w:cs="Arial"/>
                <w:sz w:val="20"/>
                <w:szCs w:val="20"/>
              </w:rPr>
            </w:pPr>
          </w:p>
        </w:tc>
        <w:tc>
          <w:tcPr>
            <w:tcW w:w="713" w:type="pct"/>
            <w:vMerge/>
            <w:tcBorders>
              <w:left w:val="single" w:sz="4" w:space="0" w:color="auto"/>
            </w:tcBorders>
            <w:shd w:val="clear" w:color="auto" w:fill="FFFFFF"/>
            <w:vAlign w:val="center"/>
          </w:tcPr>
          <w:p w14:paraId="1A8D7567" w14:textId="77777777" w:rsidR="00144A2F" w:rsidRPr="00AE525D" w:rsidRDefault="00144A2F" w:rsidP="003D6360">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bottom w:val="single" w:sz="4" w:space="0" w:color="auto"/>
            </w:tcBorders>
            <w:shd w:val="clear" w:color="auto" w:fill="FFFFFF"/>
            <w:vAlign w:val="center"/>
          </w:tcPr>
          <w:p w14:paraId="3FDDB1E8" w14:textId="77777777" w:rsidR="00144A2F" w:rsidRPr="00AE525D"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Năm</w:t>
            </w:r>
          </w:p>
        </w:tc>
        <w:tc>
          <w:tcPr>
            <w:tcW w:w="528" w:type="pct"/>
            <w:tcBorders>
              <w:top w:val="single" w:sz="4" w:space="0" w:color="auto"/>
              <w:left w:val="single" w:sz="4" w:space="0" w:color="auto"/>
              <w:bottom w:val="single" w:sz="4" w:space="0" w:color="auto"/>
              <w:right w:val="single" w:sz="4" w:space="0" w:color="auto"/>
            </w:tcBorders>
            <w:shd w:val="clear" w:color="auto" w:fill="FFFFFF"/>
            <w:vAlign w:val="center"/>
          </w:tcPr>
          <w:p w14:paraId="36FEE1AE" w14:textId="77777777" w:rsidR="00144A2F" w:rsidRPr="00AE525D"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Ngày 28 tháng 2 năm sau</w:t>
            </w:r>
          </w:p>
        </w:tc>
      </w:tr>
      <w:tr w:rsidR="00144A2F" w:rsidRPr="00AE525D" w14:paraId="485953DD" w14:textId="77777777" w:rsidTr="003D6360">
        <w:trPr>
          <w:trHeight w:val="20"/>
          <w:jc w:val="center"/>
        </w:trPr>
        <w:tc>
          <w:tcPr>
            <w:tcW w:w="252" w:type="pct"/>
            <w:tcBorders>
              <w:top w:val="single" w:sz="4" w:space="0" w:color="auto"/>
              <w:left w:val="single" w:sz="4" w:space="0" w:color="auto"/>
              <w:bottom w:val="single" w:sz="4" w:space="0" w:color="auto"/>
            </w:tcBorders>
            <w:shd w:val="clear" w:color="auto" w:fill="FFFFFF"/>
            <w:vAlign w:val="center"/>
          </w:tcPr>
          <w:p w14:paraId="7809ECFD" w14:textId="77777777" w:rsidR="00144A2F" w:rsidRPr="00AE525D"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15</w:t>
            </w:r>
          </w:p>
        </w:tc>
        <w:tc>
          <w:tcPr>
            <w:tcW w:w="661" w:type="pct"/>
            <w:tcBorders>
              <w:top w:val="single" w:sz="4" w:space="0" w:color="auto"/>
              <w:left w:val="single" w:sz="4" w:space="0" w:color="auto"/>
              <w:bottom w:val="single" w:sz="4" w:space="0" w:color="auto"/>
            </w:tcBorders>
            <w:shd w:val="clear" w:color="auto" w:fill="FFFFFF"/>
            <w:vAlign w:val="center"/>
          </w:tcPr>
          <w:p w14:paraId="2FD591BC" w14:textId="77777777" w:rsidR="00144A2F" w:rsidRPr="00AE525D" w:rsidRDefault="00144A2F" w:rsidP="003D6360">
            <w:pPr>
              <w:widowControl/>
              <w:adjustRightInd w:val="0"/>
              <w:snapToGrid w:val="0"/>
              <w:rPr>
                <w:rFonts w:ascii="Arial" w:hAnsi="Arial" w:cs="Arial"/>
                <w:sz w:val="20"/>
                <w:szCs w:val="20"/>
              </w:rPr>
            </w:pPr>
            <w:r w:rsidRPr="00307F7C">
              <w:rPr>
                <w:rFonts w:ascii="Arial" w:hAnsi="Arial" w:cs="Arial"/>
                <w:sz w:val="20"/>
                <w:szCs w:val="20"/>
              </w:rPr>
              <w:t>0207a.N.CBCCVC</w:t>
            </w:r>
          </w:p>
        </w:tc>
        <w:tc>
          <w:tcPr>
            <w:tcW w:w="966" w:type="pct"/>
            <w:tcBorders>
              <w:top w:val="single" w:sz="4" w:space="0" w:color="auto"/>
              <w:left w:val="single" w:sz="4" w:space="0" w:color="auto"/>
              <w:bottom w:val="single" w:sz="4" w:space="0" w:color="auto"/>
            </w:tcBorders>
            <w:shd w:val="clear" w:color="auto" w:fill="FFFFFF"/>
            <w:vAlign w:val="center"/>
          </w:tcPr>
          <w:p w14:paraId="2F449B76" w14:textId="77777777" w:rsidR="00144A2F" w:rsidRPr="00AE525D" w:rsidRDefault="00144A2F" w:rsidP="003D6360">
            <w:pPr>
              <w:widowControl/>
              <w:adjustRightInd w:val="0"/>
              <w:snapToGrid w:val="0"/>
              <w:rPr>
                <w:rFonts w:ascii="Arial" w:hAnsi="Arial" w:cs="Arial"/>
                <w:sz w:val="20"/>
                <w:szCs w:val="20"/>
              </w:rPr>
            </w:pPr>
            <w:r w:rsidRPr="00307F7C">
              <w:rPr>
                <w:rFonts w:ascii="Arial" w:hAnsi="Arial" w:cs="Arial"/>
                <w:sz w:val="20"/>
                <w:szCs w:val="20"/>
              </w:rPr>
              <w:t>Số lượng cán bộ bị kỷ luật</w:t>
            </w:r>
          </w:p>
        </w:tc>
        <w:tc>
          <w:tcPr>
            <w:tcW w:w="1372" w:type="pct"/>
            <w:vMerge/>
            <w:tcBorders>
              <w:left w:val="single" w:sz="4" w:space="0" w:color="auto"/>
            </w:tcBorders>
            <w:shd w:val="clear" w:color="auto" w:fill="FFFFFF"/>
            <w:vAlign w:val="center"/>
          </w:tcPr>
          <w:p w14:paraId="760CC040" w14:textId="77777777" w:rsidR="00144A2F" w:rsidRPr="00AE525D" w:rsidRDefault="00144A2F" w:rsidP="003D6360">
            <w:pPr>
              <w:widowControl/>
              <w:adjustRightInd w:val="0"/>
              <w:snapToGrid w:val="0"/>
              <w:rPr>
                <w:rFonts w:ascii="Arial" w:hAnsi="Arial" w:cs="Arial"/>
                <w:sz w:val="20"/>
                <w:szCs w:val="20"/>
              </w:rPr>
            </w:pPr>
          </w:p>
        </w:tc>
        <w:tc>
          <w:tcPr>
            <w:tcW w:w="713" w:type="pct"/>
            <w:vMerge/>
            <w:tcBorders>
              <w:left w:val="single" w:sz="4" w:space="0" w:color="auto"/>
            </w:tcBorders>
            <w:shd w:val="clear" w:color="auto" w:fill="FFFFFF"/>
            <w:vAlign w:val="center"/>
          </w:tcPr>
          <w:p w14:paraId="623854E7" w14:textId="77777777" w:rsidR="00144A2F" w:rsidRPr="00AE525D" w:rsidRDefault="00144A2F" w:rsidP="003D6360">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bottom w:val="single" w:sz="4" w:space="0" w:color="auto"/>
            </w:tcBorders>
            <w:shd w:val="clear" w:color="auto" w:fill="FFFFFF"/>
            <w:vAlign w:val="center"/>
          </w:tcPr>
          <w:p w14:paraId="261E1349" w14:textId="77777777" w:rsidR="00144A2F" w:rsidRPr="00AE525D"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Năm</w:t>
            </w:r>
          </w:p>
        </w:tc>
        <w:tc>
          <w:tcPr>
            <w:tcW w:w="528" w:type="pct"/>
            <w:tcBorders>
              <w:top w:val="single" w:sz="4" w:space="0" w:color="auto"/>
              <w:left w:val="single" w:sz="4" w:space="0" w:color="auto"/>
              <w:bottom w:val="single" w:sz="4" w:space="0" w:color="auto"/>
              <w:right w:val="single" w:sz="4" w:space="0" w:color="auto"/>
            </w:tcBorders>
            <w:shd w:val="clear" w:color="auto" w:fill="FFFFFF"/>
            <w:vAlign w:val="center"/>
          </w:tcPr>
          <w:p w14:paraId="6AD6AA8A" w14:textId="77777777" w:rsidR="00144A2F" w:rsidRPr="00AE525D"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Ngày 28 tháng 2 năm sau</w:t>
            </w:r>
          </w:p>
        </w:tc>
      </w:tr>
      <w:tr w:rsidR="00144A2F" w:rsidRPr="00AE525D" w14:paraId="04C463A2" w14:textId="77777777" w:rsidTr="003D6360">
        <w:trPr>
          <w:trHeight w:val="20"/>
          <w:jc w:val="center"/>
        </w:trPr>
        <w:tc>
          <w:tcPr>
            <w:tcW w:w="252" w:type="pct"/>
            <w:tcBorders>
              <w:top w:val="single" w:sz="4" w:space="0" w:color="auto"/>
              <w:left w:val="single" w:sz="4" w:space="0" w:color="auto"/>
              <w:bottom w:val="single" w:sz="4" w:space="0" w:color="auto"/>
            </w:tcBorders>
            <w:shd w:val="clear" w:color="auto" w:fill="FFFFFF"/>
            <w:vAlign w:val="center"/>
          </w:tcPr>
          <w:p w14:paraId="25F31622" w14:textId="77777777" w:rsidR="00144A2F" w:rsidRPr="00AE525D"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16</w:t>
            </w:r>
          </w:p>
        </w:tc>
        <w:tc>
          <w:tcPr>
            <w:tcW w:w="661" w:type="pct"/>
            <w:tcBorders>
              <w:top w:val="single" w:sz="4" w:space="0" w:color="auto"/>
              <w:left w:val="single" w:sz="4" w:space="0" w:color="auto"/>
              <w:bottom w:val="single" w:sz="4" w:space="0" w:color="auto"/>
            </w:tcBorders>
            <w:shd w:val="clear" w:color="auto" w:fill="FFFFFF"/>
            <w:vAlign w:val="center"/>
          </w:tcPr>
          <w:p w14:paraId="79A4EFD0" w14:textId="77777777" w:rsidR="00144A2F" w:rsidRPr="00AE525D" w:rsidRDefault="00144A2F" w:rsidP="003D6360">
            <w:pPr>
              <w:widowControl/>
              <w:adjustRightInd w:val="0"/>
              <w:snapToGrid w:val="0"/>
              <w:rPr>
                <w:rFonts w:ascii="Arial" w:hAnsi="Arial" w:cs="Arial"/>
                <w:sz w:val="20"/>
                <w:szCs w:val="20"/>
              </w:rPr>
            </w:pPr>
            <w:r w:rsidRPr="00307F7C">
              <w:rPr>
                <w:rFonts w:ascii="Arial" w:hAnsi="Arial" w:cs="Arial"/>
                <w:sz w:val="20"/>
                <w:szCs w:val="20"/>
              </w:rPr>
              <w:t>0207b.N.CBCCVC</w:t>
            </w:r>
          </w:p>
        </w:tc>
        <w:tc>
          <w:tcPr>
            <w:tcW w:w="966" w:type="pct"/>
            <w:tcBorders>
              <w:top w:val="single" w:sz="4" w:space="0" w:color="auto"/>
              <w:left w:val="single" w:sz="4" w:space="0" w:color="auto"/>
              <w:bottom w:val="single" w:sz="4" w:space="0" w:color="auto"/>
            </w:tcBorders>
            <w:shd w:val="clear" w:color="auto" w:fill="FFFFFF"/>
            <w:vAlign w:val="center"/>
          </w:tcPr>
          <w:p w14:paraId="4790FA1E" w14:textId="77777777" w:rsidR="00144A2F" w:rsidRPr="00AE525D" w:rsidRDefault="00144A2F" w:rsidP="003D6360">
            <w:pPr>
              <w:widowControl/>
              <w:adjustRightInd w:val="0"/>
              <w:snapToGrid w:val="0"/>
              <w:rPr>
                <w:rFonts w:ascii="Arial" w:hAnsi="Arial" w:cs="Arial"/>
                <w:sz w:val="20"/>
                <w:szCs w:val="20"/>
              </w:rPr>
            </w:pPr>
            <w:r w:rsidRPr="00307F7C">
              <w:rPr>
                <w:rFonts w:ascii="Arial" w:hAnsi="Arial" w:cs="Arial"/>
                <w:sz w:val="20"/>
                <w:szCs w:val="20"/>
              </w:rPr>
              <w:t>Số lượng công chức bị kỷ luật</w:t>
            </w:r>
          </w:p>
        </w:tc>
        <w:tc>
          <w:tcPr>
            <w:tcW w:w="1372" w:type="pct"/>
            <w:vMerge/>
            <w:tcBorders>
              <w:left w:val="single" w:sz="4" w:space="0" w:color="auto"/>
            </w:tcBorders>
            <w:shd w:val="clear" w:color="auto" w:fill="FFFFFF"/>
            <w:vAlign w:val="center"/>
          </w:tcPr>
          <w:p w14:paraId="1FD83EF8" w14:textId="77777777" w:rsidR="00144A2F" w:rsidRPr="00AE525D" w:rsidRDefault="00144A2F" w:rsidP="003D6360">
            <w:pPr>
              <w:widowControl/>
              <w:adjustRightInd w:val="0"/>
              <w:snapToGrid w:val="0"/>
              <w:rPr>
                <w:rFonts w:ascii="Arial" w:hAnsi="Arial" w:cs="Arial"/>
                <w:sz w:val="20"/>
                <w:szCs w:val="20"/>
              </w:rPr>
            </w:pPr>
          </w:p>
        </w:tc>
        <w:tc>
          <w:tcPr>
            <w:tcW w:w="713" w:type="pct"/>
            <w:vMerge/>
            <w:tcBorders>
              <w:left w:val="single" w:sz="4" w:space="0" w:color="auto"/>
            </w:tcBorders>
            <w:shd w:val="clear" w:color="auto" w:fill="FFFFFF"/>
            <w:vAlign w:val="center"/>
          </w:tcPr>
          <w:p w14:paraId="45F4836A" w14:textId="77777777" w:rsidR="00144A2F" w:rsidRPr="00AE525D" w:rsidRDefault="00144A2F" w:rsidP="003D6360">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bottom w:val="single" w:sz="4" w:space="0" w:color="auto"/>
            </w:tcBorders>
            <w:shd w:val="clear" w:color="auto" w:fill="FFFFFF"/>
            <w:vAlign w:val="center"/>
          </w:tcPr>
          <w:p w14:paraId="506252BF" w14:textId="77777777" w:rsidR="00144A2F" w:rsidRPr="00AE525D"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Năm</w:t>
            </w:r>
          </w:p>
        </w:tc>
        <w:tc>
          <w:tcPr>
            <w:tcW w:w="528" w:type="pct"/>
            <w:tcBorders>
              <w:top w:val="single" w:sz="4" w:space="0" w:color="auto"/>
              <w:left w:val="single" w:sz="4" w:space="0" w:color="auto"/>
              <w:bottom w:val="single" w:sz="4" w:space="0" w:color="auto"/>
              <w:right w:val="single" w:sz="4" w:space="0" w:color="auto"/>
            </w:tcBorders>
            <w:shd w:val="clear" w:color="auto" w:fill="FFFFFF"/>
            <w:vAlign w:val="center"/>
          </w:tcPr>
          <w:p w14:paraId="670D5009" w14:textId="77777777" w:rsidR="00144A2F" w:rsidRPr="00AE525D"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Ngày 28 tháng 2 năm sau</w:t>
            </w:r>
          </w:p>
        </w:tc>
      </w:tr>
      <w:tr w:rsidR="00144A2F" w:rsidRPr="00AE525D" w14:paraId="5B5110AD" w14:textId="77777777" w:rsidTr="003D6360">
        <w:trPr>
          <w:trHeight w:val="20"/>
          <w:jc w:val="center"/>
        </w:trPr>
        <w:tc>
          <w:tcPr>
            <w:tcW w:w="252" w:type="pct"/>
            <w:tcBorders>
              <w:top w:val="single" w:sz="4" w:space="0" w:color="auto"/>
              <w:left w:val="single" w:sz="4" w:space="0" w:color="auto"/>
              <w:bottom w:val="single" w:sz="4" w:space="0" w:color="auto"/>
            </w:tcBorders>
            <w:shd w:val="clear" w:color="auto" w:fill="FFFFFF"/>
            <w:vAlign w:val="center"/>
          </w:tcPr>
          <w:p w14:paraId="7D2EE2B6" w14:textId="77777777" w:rsidR="00144A2F" w:rsidRPr="00AE525D"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17</w:t>
            </w:r>
          </w:p>
        </w:tc>
        <w:tc>
          <w:tcPr>
            <w:tcW w:w="661" w:type="pct"/>
            <w:tcBorders>
              <w:top w:val="single" w:sz="4" w:space="0" w:color="auto"/>
              <w:left w:val="single" w:sz="4" w:space="0" w:color="auto"/>
              <w:bottom w:val="single" w:sz="4" w:space="0" w:color="auto"/>
            </w:tcBorders>
            <w:shd w:val="clear" w:color="auto" w:fill="FFFFFF"/>
            <w:vAlign w:val="center"/>
          </w:tcPr>
          <w:p w14:paraId="0ABC6E69" w14:textId="77777777" w:rsidR="00144A2F" w:rsidRPr="00AE525D" w:rsidRDefault="00144A2F" w:rsidP="003D6360">
            <w:pPr>
              <w:widowControl/>
              <w:adjustRightInd w:val="0"/>
              <w:snapToGrid w:val="0"/>
              <w:rPr>
                <w:rFonts w:ascii="Arial" w:hAnsi="Arial" w:cs="Arial"/>
                <w:sz w:val="20"/>
                <w:szCs w:val="20"/>
              </w:rPr>
            </w:pPr>
            <w:r w:rsidRPr="00307F7C">
              <w:rPr>
                <w:rFonts w:ascii="Arial" w:hAnsi="Arial" w:cs="Arial"/>
                <w:sz w:val="20"/>
                <w:szCs w:val="20"/>
              </w:rPr>
              <w:t>0207c.N.CBCCVC</w:t>
            </w:r>
          </w:p>
        </w:tc>
        <w:tc>
          <w:tcPr>
            <w:tcW w:w="966" w:type="pct"/>
            <w:tcBorders>
              <w:top w:val="single" w:sz="4" w:space="0" w:color="auto"/>
              <w:left w:val="single" w:sz="4" w:space="0" w:color="auto"/>
              <w:bottom w:val="single" w:sz="4" w:space="0" w:color="auto"/>
            </w:tcBorders>
            <w:shd w:val="clear" w:color="auto" w:fill="FFFFFF"/>
            <w:vAlign w:val="center"/>
          </w:tcPr>
          <w:p w14:paraId="79E46338" w14:textId="77777777" w:rsidR="00144A2F" w:rsidRPr="00AE525D" w:rsidRDefault="00144A2F" w:rsidP="003D6360">
            <w:pPr>
              <w:widowControl/>
              <w:adjustRightInd w:val="0"/>
              <w:snapToGrid w:val="0"/>
              <w:rPr>
                <w:rFonts w:ascii="Arial" w:hAnsi="Arial" w:cs="Arial"/>
                <w:sz w:val="20"/>
                <w:szCs w:val="20"/>
              </w:rPr>
            </w:pPr>
            <w:r w:rsidRPr="00307F7C">
              <w:rPr>
                <w:rFonts w:ascii="Arial" w:hAnsi="Arial" w:cs="Arial"/>
                <w:sz w:val="20"/>
                <w:szCs w:val="20"/>
              </w:rPr>
              <w:t>Số lượng viên chức bị kỷ luật</w:t>
            </w:r>
          </w:p>
        </w:tc>
        <w:tc>
          <w:tcPr>
            <w:tcW w:w="1372" w:type="pct"/>
            <w:vMerge/>
            <w:tcBorders>
              <w:left w:val="single" w:sz="4" w:space="0" w:color="auto"/>
            </w:tcBorders>
            <w:shd w:val="clear" w:color="auto" w:fill="FFFFFF"/>
            <w:vAlign w:val="center"/>
          </w:tcPr>
          <w:p w14:paraId="49BF5A92" w14:textId="77777777" w:rsidR="00144A2F" w:rsidRPr="00AE525D" w:rsidRDefault="00144A2F" w:rsidP="003D6360">
            <w:pPr>
              <w:widowControl/>
              <w:adjustRightInd w:val="0"/>
              <w:snapToGrid w:val="0"/>
              <w:rPr>
                <w:rFonts w:ascii="Arial" w:hAnsi="Arial" w:cs="Arial"/>
                <w:sz w:val="20"/>
                <w:szCs w:val="20"/>
              </w:rPr>
            </w:pPr>
          </w:p>
        </w:tc>
        <w:tc>
          <w:tcPr>
            <w:tcW w:w="713" w:type="pct"/>
            <w:vMerge/>
            <w:tcBorders>
              <w:left w:val="single" w:sz="4" w:space="0" w:color="auto"/>
            </w:tcBorders>
            <w:shd w:val="clear" w:color="auto" w:fill="FFFFFF"/>
            <w:vAlign w:val="center"/>
          </w:tcPr>
          <w:p w14:paraId="4D027D5D" w14:textId="77777777" w:rsidR="00144A2F" w:rsidRPr="00AE525D" w:rsidRDefault="00144A2F" w:rsidP="003D6360">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bottom w:val="single" w:sz="4" w:space="0" w:color="auto"/>
            </w:tcBorders>
            <w:shd w:val="clear" w:color="auto" w:fill="FFFFFF"/>
            <w:vAlign w:val="center"/>
          </w:tcPr>
          <w:p w14:paraId="739028F5" w14:textId="77777777" w:rsidR="00144A2F" w:rsidRPr="00AE525D"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Năm</w:t>
            </w:r>
          </w:p>
        </w:tc>
        <w:tc>
          <w:tcPr>
            <w:tcW w:w="528" w:type="pct"/>
            <w:tcBorders>
              <w:top w:val="single" w:sz="4" w:space="0" w:color="auto"/>
              <w:left w:val="single" w:sz="4" w:space="0" w:color="auto"/>
              <w:bottom w:val="single" w:sz="4" w:space="0" w:color="auto"/>
              <w:right w:val="single" w:sz="4" w:space="0" w:color="auto"/>
            </w:tcBorders>
            <w:shd w:val="clear" w:color="auto" w:fill="FFFFFF"/>
            <w:vAlign w:val="center"/>
          </w:tcPr>
          <w:p w14:paraId="7C80267A" w14:textId="77777777" w:rsidR="00144A2F" w:rsidRPr="00AE525D"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Ngày 28 tháng 2 năm sau</w:t>
            </w:r>
          </w:p>
        </w:tc>
      </w:tr>
      <w:tr w:rsidR="00144A2F" w:rsidRPr="00AE525D" w14:paraId="22A91148" w14:textId="77777777" w:rsidTr="003D6360">
        <w:trPr>
          <w:trHeight w:val="20"/>
          <w:jc w:val="center"/>
        </w:trPr>
        <w:tc>
          <w:tcPr>
            <w:tcW w:w="252" w:type="pct"/>
            <w:tcBorders>
              <w:top w:val="single" w:sz="4" w:space="0" w:color="auto"/>
              <w:left w:val="single" w:sz="4" w:space="0" w:color="auto"/>
              <w:bottom w:val="single" w:sz="4" w:space="0" w:color="auto"/>
            </w:tcBorders>
            <w:shd w:val="clear" w:color="auto" w:fill="FFFFFF"/>
            <w:vAlign w:val="center"/>
          </w:tcPr>
          <w:p w14:paraId="4FF9AE83" w14:textId="77777777" w:rsidR="00144A2F" w:rsidRPr="00AE525D"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18</w:t>
            </w:r>
          </w:p>
        </w:tc>
        <w:tc>
          <w:tcPr>
            <w:tcW w:w="661" w:type="pct"/>
            <w:tcBorders>
              <w:top w:val="single" w:sz="4" w:space="0" w:color="auto"/>
              <w:left w:val="single" w:sz="4" w:space="0" w:color="auto"/>
              <w:bottom w:val="single" w:sz="4" w:space="0" w:color="auto"/>
            </w:tcBorders>
            <w:shd w:val="clear" w:color="auto" w:fill="FFFFFF"/>
            <w:vAlign w:val="center"/>
          </w:tcPr>
          <w:p w14:paraId="38A8C67C" w14:textId="77777777" w:rsidR="00144A2F" w:rsidRPr="00AE525D" w:rsidRDefault="00144A2F" w:rsidP="003D6360">
            <w:pPr>
              <w:widowControl/>
              <w:adjustRightInd w:val="0"/>
              <w:snapToGrid w:val="0"/>
              <w:rPr>
                <w:rFonts w:ascii="Arial" w:hAnsi="Arial" w:cs="Arial"/>
                <w:sz w:val="20"/>
                <w:szCs w:val="20"/>
              </w:rPr>
            </w:pPr>
            <w:r w:rsidRPr="00307F7C">
              <w:rPr>
                <w:rFonts w:ascii="Arial" w:hAnsi="Arial" w:cs="Arial"/>
                <w:sz w:val="20"/>
                <w:szCs w:val="20"/>
              </w:rPr>
              <w:t>0208a.N.CBCCVC</w:t>
            </w:r>
          </w:p>
        </w:tc>
        <w:tc>
          <w:tcPr>
            <w:tcW w:w="966" w:type="pct"/>
            <w:tcBorders>
              <w:top w:val="single" w:sz="4" w:space="0" w:color="auto"/>
              <w:left w:val="single" w:sz="4" w:space="0" w:color="auto"/>
              <w:bottom w:val="single" w:sz="4" w:space="0" w:color="auto"/>
            </w:tcBorders>
            <w:shd w:val="clear" w:color="auto" w:fill="FFFFFF"/>
            <w:vAlign w:val="center"/>
          </w:tcPr>
          <w:p w14:paraId="3DD3564B" w14:textId="77777777" w:rsidR="00144A2F" w:rsidRPr="00AE525D" w:rsidRDefault="00144A2F" w:rsidP="003D6360">
            <w:pPr>
              <w:widowControl/>
              <w:adjustRightInd w:val="0"/>
              <w:snapToGrid w:val="0"/>
              <w:rPr>
                <w:rFonts w:ascii="Arial" w:hAnsi="Arial" w:cs="Arial"/>
                <w:sz w:val="20"/>
                <w:szCs w:val="20"/>
              </w:rPr>
            </w:pPr>
            <w:r w:rsidRPr="00307F7C">
              <w:rPr>
                <w:rFonts w:ascii="Arial" w:hAnsi="Arial" w:cs="Arial"/>
                <w:sz w:val="20"/>
                <w:szCs w:val="20"/>
              </w:rPr>
              <w:t>Số lượt cán bộ, công chức được đào tạo, bồi dưỡng</w:t>
            </w:r>
          </w:p>
        </w:tc>
        <w:tc>
          <w:tcPr>
            <w:tcW w:w="1372" w:type="pct"/>
            <w:vMerge/>
            <w:tcBorders>
              <w:left w:val="single" w:sz="4" w:space="0" w:color="auto"/>
            </w:tcBorders>
            <w:shd w:val="clear" w:color="auto" w:fill="FFFFFF"/>
            <w:vAlign w:val="center"/>
          </w:tcPr>
          <w:p w14:paraId="6FA24D84" w14:textId="77777777" w:rsidR="00144A2F" w:rsidRPr="00AE525D" w:rsidRDefault="00144A2F" w:rsidP="003D6360">
            <w:pPr>
              <w:widowControl/>
              <w:adjustRightInd w:val="0"/>
              <w:snapToGrid w:val="0"/>
              <w:rPr>
                <w:rFonts w:ascii="Arial" w:hAnsi="Arial" w:cs="Arial"/>
                <w:sz w:val="20"/>
                <w:szCs w:val="20"/>
              </w:rPr>
            </w:pPr>
          </w:p>
        </w:tc>
        <w:tc>
          <w:tcPr>
            <w:tcW w:w="713" w:type="pct"/>
            <w:vMerge/>
            <w:tcBorders>
              <w:left w:val="single" w:sz="4" w:space="0" w:color="auto"/>
            </w:tcBorders>
            <w:shd w:val="clear" w:color="auto" w:fill="FFFFFF"/>
            <w:vAlign w:val="center"/>
          </w:tcPr>
          <w:p w14:paraId="4084ABBA" w14:textId="77777777" w:rsidR="00144A2F" w:rsidRPr="00AE525D" w:rsidRDefault="00144A2F" w:rsidP="003D6360">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bottom w:val="single" w:sz="4" w:space="0" w:color="auto"/>
            </w:tcBorders>
            <w:shd w:val="clear" w:color="auto" w:fill="FFFFFF"/>
            <w:vAlign w:val="center"/>
          </w:tcPr>
          <w:p w14:paraId="3CBCD244" w14:textId="77777777" w:rsidR="00144A2F" w:rsidRPr="00AE525D"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Năm</w:t>
            </w:r>
          </w:p>
        </w:tc>
        <w:tc>
          <w:tcPr>
            <w:tcW w:w="528" w:type="pct"/>
            <w:tcBorders>
              <w:top w:val="single" w:sz="4" w:space="0" w:color="auto"/>
              <w:left w:val="single" w:sz="4" w:space="0" w:color="auto"/>
              <w:bottom w:val="single" w:sz="4" w:space="0" w:color="auto"/>
              <w:right w:val="single" w:sz="4" w:space="0" w:color="auto"/>
            </w:tcBorders>
            <w:shd w:val="clear" w:color="auto" w:fill="FFFFFF"/>
            <w:vAlign w:val="center"/>
          </w:tcPr>
          <w:p w14:paraId="32DB506C" w14:textId="77777777" w:rsidR="00144A2F" w:rsidRPr="00AE525D"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Ngày 28 tháng 2 năm sau</w:t>
            </w:r>
          </w:p>
        </w:tc>
      </w:tr>
      <w:tr w:rsidR="00144A2F" w:rsidRPr="00AE525D" w14:paraId="06693667" w14:textId="77777777" w:rsidTr="003D6360">
        <w:trPr>
          <w:trHeight w:val="20"/>
          <w:jc w:val="center"/>
        </w:trPr>
        <w:tc>
          <w:tcPr>
            <w:tcW w:w="252" w:type="pct"/>
            <w:tcBorders>
              <w:top w:val="single" w:sz="4" w:space="0" w:color="auto"/>
              <w:left w:val="single" w:sz="4" w:space="0" w:color="auto"/>
              <w:bottom w:val="single" w:sz="4" w:space="0" w:color="auto"/>
            </w:tcBorders>
            <w:shd w:val="clear" w:color="auto" w:fill="FFFFFF"/>
            <w:vAlign w:val="center"/>
          </w:tcPr>
          <w:p w14:paraId="4B08CD06" w14:textId="77777777" w:rsidR="00144A2F" w:rsidRPr="00AE525D"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20</w:t>
            </w:r>
          </w:p>
        </w:tc>
        <w:tc>
          <w:tcPr>
            <w:tcW w:w="661" w:type="pct"/>
            <w:tcBorders>
              <w:top w:val="single" w:sz="4" w:space="0" w:color="auto"/>
              <w:left w:val="single" w:sz="4" w:space="0" w:color="auto"/>
              <w:bottom w:val="single" w:sz="4" w:space="0" w:color="auto"/>
            </w:tcBorders>
            <w:shd w:val="clear" w:color="auto" w:fill="FFFFFF"/>
            <w:vAlign w:val="center"/>
          </w:tcPr>
          <w:p w14:paraId="2BAE3F2A" w14:textId="77777777" w:rsidR="00144A2F" w:rsidRPr="00AE525D" w:rsidRDefault="00144A2F" w:rsidP="003D6360">
            <w:pPr>
              <w:widowControl/>
              <w:adjustRightInd w:val="0"/>
              <w:snapToGrid w:val="0"/>
              <w:rPr>
                <w:rFonts w:ascii="Arial" w:hAnsi="Arial" w:cs="Arial"/>
                <w:sz w:val="20"/>
                <w:szCs w:val="20"/>
              </w:rPr>
            </w:pPr>
            <w:r w:rsidRPr="00307F7C">
              <w:rPr>
                <w:rFonts w:ascii="Arial" w:hAnsi="Arial" w:cs="Arial"/>
                <w:sz w:val="20"/>
                <w:szCs w:val="20"/>
              </w:rPr>
              <w:t>0208b.N.CBCCVC</w:t>
            </w:r>
          </w:p>
        </w:tc>
        <w:tc>
          <w:tcPr>
            <w:tcW w:w="966" w:type="pct"/>
            <w:tcBorders>
              <w:top w:val="single" w:sz="4" w:space="0" w:color="auto"/>
              <w:left w:val="single" w:sz="4" w:space="0" w:color="auto"/>
              <w:bottom w:val="single" w:sz="4" w:space="0" w:color="auto"/>
            </w:tcBorders>
            <w:shd w:val="clear" w:color="auto" w:fill="FFFFFF"/>
            <w:vAlign w:val="center"/>
          </w:tcPr>
          <w:p w14:paraId="56B9FBE2" w14:textId="77777777" w:rsidR="00144A2F" w:rsidRPr="00AE525D" w:rsidRDefault="00144A2F" w:rsidP="003D6360">
            <w:pPr>
              <w:widowControl/>
              <w:adjustRightInd w:val="0"/>
              <w:snapToGrid w:val="0"/>
              <w:rPr>
                <w:rFonts w:ascii="Arial" w:hAnsi="Arial" w:cs="Arial"/>
                <w:sz w:val="20"/>
                <w:szCs w:val="20"/>
              </w:rPr>
            </w:pPr>
            <w:r w:rsidRPr="00307F7C">
              <w:rPr>
                <w:rFonts w:ascii="Arial" w:hAnsi="Arial" w:cs="Arial"/>
                <w:sz w:val="20"/>
                <w:szCs w:val="20"/>
              </w:rPr>
              <w:t>Số lượt viên chức được đào tạo, bồi dưỡng</w:t>
            </w:r>
          </w:p>
        </w:tc>
        <w:tc>
          <w:tcPr>
            <w:tcW w:w="1372" w:type="pct"/>
            <w:vMerge/>
            <w:tcBorders>
              <w:left w:val="single" w:sz="4" w:space="0" w:color="auto"/>
              <w:bottom w:val="single" w:sz="4" w:space="0" w:color="auto"/>
            </w:tcBorders>
            <w:shd w:val="clear" w:color="auto" w:fill="FFFFFF"/>
            <w:vAlign w:val="center"/>
          </w:tcPr>
          <w:p w14:paraId="3800EDD6" w14:textId="77777777" w:rsidR="00144A2F" w:rsidRPr="00AE525D" w:rsidRDefault="00144A2F" w:rsidP="003D6360">
            <w:pPr>
              <w:widowControl/>
              <w:adjustRightInd w:val="0"/>
              <w:snapToGrid w:val="0"/>
              <w:rPr>
                <w:rFonts w:ascii="Arial" w:hAnsi="Arial" w:cs="Arial"/>
                <w:sz w:val="20"/>
                <w:szCs w:val="20"/>
              </w:rPr>
            </w:pPr>
          </w:p>
        </w:tc>
        <w:tc>
          <w:tcPr>
            <w:tcW w:w="713" w:type="pct"/>
            <w:vMerge/>
            <w:tcBorders>
              <w:left w:val="single" w:sz="4" w:space="0" w:color="auto"/>
              <w:bottom w:val="single" w:sz="4" w:space="0" w:color="auto"/>
            </w:tcBorders>
            <w:shd w:val="clear" w:color="auto" w:fill="FFFFFF"/>
            <w:vAlign w:val="center"/>
          </w:tcPr>
          <w:p w14:paraId="16B0F154" w14:textId="77777777" w:rsidR="00144A2F" w:rsidRPr="00AE525D" w:rsidRDefault="00144A2F" w:rsidP="003D6360">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bottom w:val="single" w:sz="4" w:space="0" w:color="auto"/>
            </w:tcBorders>
            <w:shd w:val="clear" w:color="auto" w:fill="FFFFFF"/>
            <w:vAlign w:val="center"/>
          </w:tcPr>
          <w:p w14:paraId="1D26DB0A" w14:textId="77777777" w:rsidR="00144A2F" w:rsidRPr="00AE525D"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Năm</w:t>
            </w:r>
          </w:p>
        </w:tc>
        <w:tc>
          <w:tcPr>
            <w:tcW w:w="528" w:type="pct"/>
            <w:tcBorders>
              <w:top w:val="single" w:sz="4" w:space="0" w:color="auto"/>
              <w:left w:val="single" w:sz="4" w:space="0" w:color="auto"/>
              <w:bottom w:val="single" w:sz="4" w:space="0" w:color="auto"/>
              <w:right w:val="single" w:sz="4" w:space="0" w:color="auto"/>
            </w:tcBorders>
            <w:shd w:val="clear" w:color="auto" w:fill="FFFFFF"/>
            <w:vAlign w:val="center"/>
          </w:tcPr>
          <w:p w14:paraId="76ADD8F5" w14:textId="77777777" w:rsidR="00144A2F" w:rsidRPr="00AE525D"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Ngày 28 tháng 2 năm sau</w:t>
            </w:r>
          </w:p>
        </w:tc>
      </w:tr>
      <w:tr w:rsidR="00144A2F" w:rsidRPr="00AE525D" w14:paraId="792E1459" w14:textId="77777777" w:rsidTr="003D6360">
        <w:trPr>
          <w:trHeight w:val="20"/>
          <w:jc w:val="center"/>
        </w:trPr>
        <w:tc>
          <w:tcPr>
            <w:tcW w:w="252" w:type="pct"/>
            <w:tcBorders>
              <w:top w:val="single" w:sz="4" w:space="0" w:color="auto"/>
              <w:left w:val="single" w:sz="4" w:space="0" w:color="auto"/>
              <w:bottom w:val="single" w:sz="4" w:space="0" w:color="auto"/>
            </w:tcBorders>
            <w:shd w:val="clear" w:color="auto" w:fill="FFFFFF"/>
            <w:vAlign w:val="center"/>
          </w:tcPr>
          <w:p w14:paraId="0D58C997" w14:textId="77777777" w:rsidR="00144A2F" w:rsidRPr="00AE525D"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21</w:t>
            </w:r>
          </w:p>
        </w:tc>
        <w:tc>
          <w:tcPr>
            <w:tcW w:w="661" w:type="pct"/>
            <w:tcBorders>
              <w:top w:val="single" w:sz="4" w:space="0" w:color="auto"/>
              <w:left w:val="single" w:sz="4" w:space="0" w:color="auto"/>
              <w:bottom w:val="single" w:sz="4" w:space="0" w:color="auto"/>
            </w:tcBorders>
            <w:shd w:val="clear" w:color="auto" w:fill="FFFFFF"/>
            <w:vAlign w:val="center"/>
          </w:tcPr>
          <w:p w14:paraId="223A53DD" w14:textId="77777777" w:rsidR="00144A2F" w:rsidRPr="00AE525D" w:rsidRDefault="00144A2F" w:rsidP="003D6360">
            <w:pPr>
              <w:widowControl/>
              <w:adjustRightInd w:val="0"/>
              <w:snapToGrid w:val="0"/>
              <w:rPr>
                <w:rFonts w:ascii="Arial" w:hAnsi="Arial" w:cs="Arial"/>
                <w:sz w:val="20"/>
                <w:szCs w:val="20"/>
              </w:rPr>
            </w:pPr>
            <w:r w:rsidRPr="00307F7C">
              <w:rPr>
                <w:rFonts w:ascii="Arial" w:hAnsi="Arial" w:cs="Arial"/>
                <w:sz w:val="20"/>
                <w:szCs w:val="20"/>
              </w:rPr>
              <w:t>0209.N.CBCCVC</w:t>
            </w:r>
          </w:p>
        </w:tc>
        <w:tc>
          <w:tcPr>
            <w:tcW w:w="966" w:type="pct"/>
            <w:tcBorders>
              <w:top w:val="single" w:sz="4" w:space="0" w:color="auto"/>
              <w:left w:val="single" w:sz="4" w:space="0" w:color="auto"/>
              <w:bottom w:val="single" w:sz="4" w:space="0" w:color="auto"/>
            </w:tcBorders>
            <w:shd w:val="clear" w:color="auto" w:fill="FFFFFF"/>
            <w:vAlign w:val="center"/>
          </w:tcPr>
          <w:p w14:paraId="32B00CFE" w14:textId="77777777" w:rsidR="00144A2F" w:rsidRPr="00AE525D" w:rsidRDefault="00144A2F" w:rsidP="003D6360">
            <w:pPr>
              <w:widowControl/>
              <w:adjustRightInd w:val="0"/>
              <w:snapToGrid w:val="0"/>
              <w:rPr>
                <w:rFonts w:ascii="Arial" w:hAnsi="Arial" w:cs="Arial"/>
                <w:sz w:val="20"/>
                <w:szCs w:val="20"/>
              </w:rPr>
            </w:pPr>
            <w:r w:rsidRPr="00307F7C">
              <w:rPr>
                <w:rFonts w:ascii="Arial" w:hAnsi="Arial" w:cs="Arial"/>
                <w:sz w:val="20"/>
                <w:szCs w:val="20"/>
              </w:rPr>
              <w:t>Số hợp đồng thực hiện nhiệm vụ của công chức</w:t>
            </w:r>
          </w:p>
        </w:tc>
        <w:tc>
          <w:tcPr>
            <w:tcW w:w="1372" w:type="pct"/>
            <w:tcBorders>
              <w:top w:val="single" w:sz="4" w:space="0" w:color="auto"/>
              <w:left w:val="single" w:sz="4" w:space="0" w:color="auto"/>
              <w:bottom w:val="single" w:sz="4" w:space="0" w:color="auto"/>
            </w:tcBorders>
            <w:shd w:val="clear" w:color="auto" w:fill="FFFFFF"/>
            <w:vAlign w:val="center"/>
          </w:tcPr>
          <w:p w14:paraId="26EF3F98" w14:textId="77777777" w:rsidR="00144A2F" w:rsidRPr="00307F7C" w:rsidRDefault="00144A2F" w:rsidP="003D6360">
            <w:pPr>
              <w:widowControl/>
              <w:adjustRightInd w:val="0"/>
              <w:snapToGrid w:val="0"/>
              <w:rPr>
                <w:rFonts w:ascii="Arial" w:hAnsi="Arial" w:cs="Arial"/>
                <w:sz w:val="20"/>
                <w:szCs w:val="20"/>
              </w:rPr>
            </w:pPr>
            <w:r w:rsidRPr="00AE525D">
              <w:rPr>
                <w:rFonts w:ascii="Arial" w:hAnsi="Arial" w:cs="Arial"/>
                <w:sz w:val="20"/>
                <w:szCs w:val="20"/>
                <w:lang w:val="en-US"/>
              </w:rPr>
              <w:t xml:space="preserve">a) </w:t>
            </w:r>
            <w:r w:rsidRPr="00307F7C">
              <w:rPr>
                <w:rFonts w:ascii="Arial" w:hAnsi="Arial" w:cs="Arial"/>
                <w:sz w:val="20"/>
                <w:szCs w:val="20"/>
              </w:rPr>
              <w:t>Cơ quan quản lý công chức ở Trung ương</w:t>
            </w:r>
          </w:p>
          <w:p w14:paraId="43678375" w14:textId="77777777" w:rsidR="00144A2F" w:rsidRPr="00307F7C" w:rsidRDefault="00144A2F" w:rsidP="003D6360">
            <w:pPr>
              <w:widowControl/>
              <w:adjustRightInd w:val="0"/>
              <w:snapToGrid w:val="0"/>
              <w:rPr>
                <w:rFonts w:ascii="Arial" w:hAnsi="Arial" w:cs="Arial"/>
                <w:sz w:val="20"/>
                <w:szCs w:val="20"/>
              </w:rPr>
            </w:pPr>
            <w:r w:rsidRPr="00AE525D">
              <w:rPr>
                <w:rFonts w:ascii="Arial" w:hAnsi="Arial" w:cs="Arial"/>
                <w:sz w:val="20"/>
                <w:szCs w:val="20"/>
                <w:lang w:val="en-US"/>
              </w:rPr>
              <w:t xml:space="preserve">b) </w:t>
            </w:r>
            <w:r w:rsidRPr="00307F7C">
              <w:rPr>
                <w:rFonts w:ascii="Arial" w:hAnsi="Arial" w:cs="Arial"/>
                <w:sz w:val="20"/>
                <w:szCs w:val="20"/>
              </w:rPr>
              <w:t>Các cơ quan, đơn vị ở địa phương:</w:t>
            </w:r>
          </w:p>
          <w:p w14:paraId="752B0627" w14:textId="77777777" w:rsidR="00144A2F" w:rsidRPr="00307F7C" w:rsidRDefault="00144A2F" w:rsidP="003D6360">
            <w:pPr>
              <w:widowControl/>
              <w:adjustRightInd w:val="0"/>
              <w:snapToGrid w:val="0"/>
              <w:rPr>
                <w:rFonts w:ascii="Arial" w:hAnsi="Arial" w:cs="Arial"/>
                <w:sz w:val="20"/>
                <w:szCs w:val="20"/>
              </w:rPr>
            </w:pPr>
            <w:r w:rsidRPr="00AE525D">
              <w:rPr>
                <w:rFonts w:ascii="Arial" w:hAnsi="Arial" w:cs="Arial"/>
                <w:sz w:val="20"/>
                <w:szCs w:val="20"/>
                <w:lang w:val="en-US"/>
              </w:rPr>
              <w:t xml:space="preserve">- </w:t>
            </w:r>
            <w:r w:rsidRPr="00307F7C">
              <w:rPr>
                <w:rFonts w:ascii="Arial" w:hAnsi="Arial" w:cs="Arial"/>
                <w:sz w:val="20"/>
                <w:szCs w:val="20"/>
              </w:rPr>
              <w:t>Tỉnh ủy, thành ủy trực thuộc trung ương;</w:t>
            </w:r>
          </w:p>
          <w:p w14:paraId="0E980087" w14:textId="77777777" w:rsidR="00144A2F" w:rsidRPr="00AE525D" w:rsidRDefault="00144A2F" w:rsidP="003D6360">
            <w:pPr>
              <w:widowControl/>
              <w:adjustRightInd w:val="0"/>
              <w:snapToGrid w:val="0"/>
              <w:rPr>
                <w:rFonts w:ascii="Arial" w:hAnsi="Arial" w:cs="Arial"/>
                <w:sz w:val="20"/>
                <w:szCs w:val="20"/>
                <w:lang w:val="en-US"/>
              </w:rPr>
            </w:pPr>
            <w:r>
              <w:rPr>
                <w:rFonts w:ascii="Arial" w:hAnsi="Arial" w:cs="Arial"/>
                <w:sz w:val="20"/>
                <w:szCs w:val="20"/>
                <w:lang w:val="en-US"/>
              </w:rPr>
              <w:t xml:space="preserve">- </w:t>
            </w:r>
            <w:r w:rsidRPr="00AE525D">
              <w:rPr>
                <w:rFonts w:ascii="Arial" w:hAnsi="Arial" w:cs="Arial"/>
                <w:sz w:val="20"/>
                <w:szCs w:val="20"/>
              </w:rPr>
              <w:t>Ủy ban</w:t>
            </w:r>
            <w:r w:rsidRPr="00307F7C">
              <w:rPr>
                <w:rFonts w:ascii="Arial" w:hAnsi="Arial" w:cs="Arial"/>
                <w:sz w:val="20"/>
                <w:szCs w:val="20"/>
              </w:rPr>
              <w:t xml:space="preserve"> nhân dân tỉnh, thành phố trực thuộc trung ương.</w:t>
            </w:r>
          </w:p>
          <w:p w14:paraId="78590658" w14:textId="77777777" w:rsidR="00144A2F" w:rsidRPr="00307F7C" w:rsidRDefault="00144A2F" w:rsidP="003D6360">
            <w:pPr>
              <w:widowControl/>
              <w:adjustRightInd w:val="0"/>
              <w:snapToGrid w:val="0"/>
              <w:rPr>
                <w:rFonts w:ascii="Arial" w:hAnsi="Arial" w:cs="Arial"/>
                <w:sz w:val="20"/>
                <w:szCs w:val="20"/>
              </w:rPr>
            </w:pPr>
            <w:r w:rsidRPr="00307F7C">
              <w:rPr>
                <w:rFonts w:ascii="Arial" w:hAnsi="Arial" w:cs="Arial"/>
                <w:sz w:val="20"/>
                <w:szCs w:val="20"/>
              </w:rPr>
              <w:t>- Tổ chức chính trị - xã hội ở địa ph</w:t>
            </w:r>
            <w:r w:rsidRPr="00AE525D">
              <w:rPr>
                <w:rFonts w:ascii="Arial" w:hAnsi="Arial" w:cs="Arial"/>
                <w:sz w:val="20"/>
                <w:szCs w:val="20"/>
              </w:rPr>
              <w:t>ươ</w:t>
            </w:r>
            <w:r w:rsidRPr="00307F7C">
              <w:rPr>
                <w:rFonts w:ascii="Arial" w:hAnsi="Arial" w:cs="Arial"/>
                <w:sz w:val="20"/>
                <w:szCs w:val="20"/>
              </w:rPr>
              <w:t>ng.</w:t>
            </w:r>
          </w:p>
          <w:p w14:paraId="0A554CDE" w14:textId="77777777" w:rsidR="00144A2F" w:rsidRPr="00AE525D" w:rsidRDefault="00144A2F" w:rsidP="003D6360">
            <w:pPr>
              <w:widowControl/>
              <w:adjustRightInd w:val="0"/>
              <w:snapToGrid w:val="0"/>
              <w:rPr>
                <w:rFonts w:ascii="Arial" w:hAnsi="Arial" w:cs="Arial"/>
                <w:sz w:val="20"/>
                <w:szCs w:val="20"/>
                <w:lang w:val="en-US"/>
              </w:rPr>
            </w:pPr>
            <w:r w:rsidRPr="00307F7C">
              <w:rPr>
                <w:rFonts w:ascii="Arial" w:hAnsi="Arial" w:cs="Arial"/>
                <w:sz w:val="20"/>
                <w:szCs w:val="20"/>
              </w:rPr>
              <w:t>(số liệu ở địa ph</w:t>
            </w:r>
            <w:r w:rsidRPr="00AE525D">
              <w:rPr>
                <w:rFonts w:ascii="Arial" w:hAnsi="Arial" w:cs="Arial"/>
                <w:sz w:val="20"/>
                <w:szCs w:val="20"/>
              </w:rPr>
              <w:t>ươ</w:t>
            </w:r>
            <w:r w:rsidRPr="00307F7C">
              <w:rPr>
                <w:rFonts w:ascii="Arial" w:hAnsi="Arial" w:cs="Arial"/>
                <w:sz w:val="20"/>
                <w:szCs w:val="20"/>
              </w:rPr>
              <w:t xml:space="preserve">ng do </w:t>
            </w:r>
            <w:r w:rsidRPr="00AE525D">
              <w:rPr>
                <w:rFonts w:ascii="Arial" w:hAnsi="Arial" w:cs="Arial"/>
                <w:sz w:val="20"/>
                <w:szCs w:val="20"/>
              </w:rPr>
              <w:t>Ủy ban</w:t>
            </w:r>
            <w:r w:rsidRPr="00307F7C">
              <w:rPr>
                <w:rFonts w:ascii="Arial" w:hAnsi="Arial" w:cs="Arial"/>
                <w:sz w:val="20"/>
                <w:szCs w:val="20"/>
              </w:rPr>
              <w:t xml:space="preserve"> nhân dân tỉnh, thành phố trực thuộc trung </w:t>
            </w:r>
            <w:r w:rsidRPr="00AE525D">
              <w:rPr>
                <w:rFonts w:ascii="Arial" w:hAnsi="Arial" w:cs="Arial"/>
                <w:sz w:val="20"/>
                <w:szCs w:val="20"/>
              </w:rPr>
              <w:t>ươ</w:t>
            </w:r>
            <w:r w:rsidRPr="00307F7C">
              <w:rPr>
                <w:rFonts w:ascii="Arial" w:hAnsi="Arial" w:cs="Arial"/>
                <w:sz w:val="20"/>
                <w:szCs w:val="20"/>
              </w:rPr>
              <w:t xml:space="preserve">ng và các </w:t>
            </w:r>
            <w:r>
              <w:rPr>
                <w:rFonts w:ascii="Arial" w:hAnsi="Arial" w:cs="Arial"/>
                <w:sz w:val="20"/>
                <w:szCs w:val="20"/>
              </w:rPr>
              <w:t>cơ quan</w:t>
            </w:r>
            <w:r w:rsidRPr="00307F7C">
              <w:rPr>
                <w:rFonts w:ascii="Arial" w:hAnsi="Arial" w:cs="Arial"/>
                <w:sz w:val="20"/>
                <w:szCs w:val="20"/>
              </w:rPr>
              <w:t xml:space="preserve"> chuyên môn thuộc </w:t>
            </w:r>
            <w:r w:rsidRPr="00AE525D">
              <w:rPr>
                <w:rFonts w:ascii="Arial" w:hAnsi="Arial" w:cs="Arial"/>
                <w:sz w:val="20"/>
                <w:szCs w:val="20"/>
              </w:rPr>
              <w:t>Ủy ban</w:t>
            </w:r>
            <w:r w:rsidRPr="00307F7C">
              <w:rPr>
                <w:rFonts w:ascii="Arial" w:hAnsi="Arial" w:cs="Arial"/>
                <w:sz w:val="20"/>
                <w:szCs w:val="20"/>
              </w:rPr>
              <w:t xml:space="preserve"> nhân dân tỉnh, thành phố trực thuộc trung </w:t>
            </w:r>
            <w:r w:rsidRPr="00AE525D">
              <w:rPr>
                <w:rFonts w:ascii="Arial" w:hAnsi="Arial" w:cs="Arial"/>
                <w:sz w:val="20"/>
                <w:szCs w:val="20"/>
              </w:rPr>
              <w:t>ươ</w:t>
            </w:r>
            <w:r w:rsidRPr="00307F7C">
              <w:rPr>
                <w:rFonts w:ascii="Arial" w:hAnsi="Arial" w:cs="Arial"/>
                <w:sz w:val="20"/>
                <w:szCs w:val="20"/>
              </w:rPr>
              <w:t>ng (Sở Nội vụ) chịu trách nhiệm thu thập, tổng hợp)</w:t>
            </w:r>
          </w:p>
        </w:tc>
        <w:tc>
          <w:tcPr>
            <w:tcW w:w="713" w:type="pct"/>
            <w:tcBorders>
              <w:top w:val="single" w:sz="4" w:space="0" w:color="auto"/>
              <w:left w:val="single" w:sz="4" w:space="0" w:color="auto"/>
              <w:bottom w:val="single" w:sz="4" w:space="0" w:color="auto"/>
            </w:tcBorders>
            <w:shd w:val="clear" w:color="auto" w:fill="FFFFFF"/>
            <w:vAlign w:val="center"/>
          </w:tcPr>
          <w:p w14:paraId="05728D89"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Vụ Công chức -</w:t>
            </w:r>
          </w:p>
          <w:p w14:paraId="16AC6CAE" w14:textId="77777777" w:rsidR="00144A2F" w:rsidRPr="00AE525D"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Viên chức</w:t>
            </w:r>
          </w:p>
        </w:tc>
        <w:tc>
          <w:tcPr>
            <w:tcW w:w="508" w:type="pct"/>
            <w:tcBorders>
              <w:top w:val="single" w:sz="4" w:space="0" w:color="auto"/>
              <w:left w:val="single" w:sz="4" w:space="0" w:color="auto"/>
              <w:bottom w:val="single" w:sz="4" w:space="0" w:color="auto"/>
            </w:tcBorders>
            <w:shd w:val="clear" w:color="auto" w:fill="FFFFFF"/>
            <w:vAlign w:val="center"/>
          </w:tcPr>
          <w:p w14:paraId="6FD2139E" w14:textId="77777777" w:rsidR="00144A2F" w:rsidRPr="00AE525D"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Năm</w:t>
            </w:r>
          </w:p>
        </w:tc>
        <w:tc>
          <w:tcPr>
            <w:tcW w:w="528" w:type="pct"/>
            <w:tcBorders>
              <w:top w:val="single" w:sz="4" w:space="0" w:color="auto"/>
              <w:left w:val="single" w:sz="4" w:space="0" w:color="auto"/>
              <w:bottom w:val="single" w:sz="4" w:space="0" w:color="auto"/>
              <w:right w:val="single" w:sz="4" w:space="0" w:color="auto"/>
            </w:tcBorders>
            <w:shd w:val="clear" w:color="auto" w:fill="FFFFFF"/>
            <w:vAlign w:val="center"/>
          </w:tcPr>
          <w:p w14:paraId="69478E61" w14:textId="77777777" w:rsidR="00144A2F" w:rsidRPr="00AE525D"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Ngày 28 tháng 2 năm sau</w:t>
            </w:r>
          </w:p>
        </w:tc>
      </w:tr>
      <w:tr w:rsidR="00144A2F" w:rsidRPr="00AE525D" w14:paraId="0AAE829E" w14:textId="77777777" w:rsidTr="003D6360">
        <w:trPr>
          <w:trHeight w:val="20"/>
          <w:jc w:val="center"/>
        </w:trPr>
        <w:tc>
          <w:tcPr>
            <w:tcW w:w="252" w:type="pct"/>
            <w:tcBorders>
              <w:top w:val="single" w:sz="4" w:space="0" w:color="auto"/>
              <w:left w:val="single" w:sz="4" w:space="0" w:color="auto"/>
            </w:tcBorders>
            <w:shd w:val="clear" w:color="auto" w:fill="FFFFFF"/>
            <w:vAlign w:val="center"/>
          </w:tcPr>
          <w:p w14:paraId="77CF96DC" w14:textId="77777777" w:rsidR="00144A2F" w:rsidRPr="00307F7C" w:rsidRDefault="00144A2F" w:rsidP="003D6360">
            <w:pPr>
              <w:widowControl/>
              <w:adjustRightInd w:val="0"/>
              <w:snapToGrid w:val="0"/>
              <w:jc w:val="center"/>
              <w:rPr>
                <w:rFonts w:ascii="Arial" w:hAnsi="Arial" w:cs="Arial"/>
                <w:sz w:val="20"/>
                <w:szCs w:val="20"/>
              </w:rPr>
            </w:pPr>
          </w:p>
        </w:tc>
        <w:tc>
          <w:tcPr>
            <w:tcW w:w="4748" w:type="pct"/>
            <w:gridSpan w:val="6"/>
            <w:tcBorders>
              <w:top w:val="single" w:sz="4" w:space="0" w:color="auto"/>
              <w:left w:val="single" w:sz="4" w:space="0" w:color="auto"/>
              <w:right w:val="single" w:sz="4" w:space="0" w:color="auto"/>
            </w:tcBorders>
            <w:shd w:val="clear" w:color="auto" w:fill="FFFFFF"/>
            <w:vAlign w:val="center"/>
          </w:tcPr>
          <w:p w14:paraId="71DB71ED" w14:textId="77777777" w:rsidR="00144A2F" w:rsidRPr="00307F7C" w:rsidRDefault="00144A2F" w:rsidP="003D6360">
            <w:pPr>
              <w:widowControl/>
              <w:adjustRightInd w:val="0"/>
              <w:snapToGrid w:val="0"/>
              <w:rPr>
                <w:rFonts w:ascii="Arial" w:hAnsi="Arial" w:cs="Arial"/>
                <w:sz w:val="20"/>
                <w:szCs w:val="20"/>
              </w:rPr>
            </w:pPr>
            <w:r w:rsidRPr="00307F7C">
              <w:rPr>
                <w:rFonts w:ascii="Arial" w:hAnsi="Arial" w:cs="Arial"/>
                <w:b/>
                <w:bCs/>
                <w:sz w:val="20"/>
                <w:szCs w:val="20"/>
              </w:rPr>
              <w:t>03. HỘI, TỔ CHỨC PHI CHÍNH PHỦ</w:t>
            </w:r>
          </w:p>
        </w:tc>
      </w:tr>
      <w:tr w:rsidR="00144A2F" w:rsidRPr="00AE525D" w14:paraId="0CC737C4" w14:textId="77777777" w:rsidTr="003D6360">
        <w:trPr>
          <w:trHeight w:val="20"/>
          <w:jc w:val="center"/>
        </w:trPr>
        <w:tc>
          <w:tcPr>
            <w:tcW w:w="252" w:type="pct"/>
            <w:tcBorders>
              <w:top w:val="single" w:sz="4" w:space="0" w:color="auto"/>
              <w:left w:val="single" w:sz="4" w:space="0" w:color="auto"/>
            </w:tcBorders>
            <w:shd w:val="clear" w:color="auto" w:fill="FFFFFF"/>
            <w:vAlign w:val="center"/>
          </w:tcPr>
          <w:p w14:paraId="63D5A211"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22</w:t>
            </w:r>
          </w:p>
        </w:tc>
        <w:tc>
          <w:tcPr>
            <w:tcW w:w="661" w:type="pct"/>
            <w:tcBorders>
              <w:top w:val="single" w:sz="4" w:space="0" w:color="auto"/>
              <w:left w:val="single" w:sz="4" w:space="0" w:color="auto"/>
            </w:tcBorders>
            <w:shd w:val="clear" w:color="auto" w:fill="FFFFFF"/>
            <w:vAlign w:val="center"/>
          </w:tcPr>
          <w:p w14:paraId="15B748A2" w14:textId="77777777" w:rsidR="00144A2F" w:rsidRPr="00307F7C" w:rsidRDefault="00144A2F" w:rsidP="003D6360">
            <w:pPr>
              <w:widowControl/>
              <w:adjustRightInd w:val="0"/>
              <w:snapToGrid w:val="0"/>
              <w:rPr>
                <w:rFonts w:ascii="Arial" w:hAnsi="Arial" w:cs="Arial"/>
                <w:sz w:val="20"/>
                <w:szCs w:val="20"/>
              </w:rPr>
            </w:pPr>
            <w:r w:rsidRPr="00307F7C">
              <w:rPr>
                <w:rFonts w:ascii="Arial" w:hAnsi="Arial" w:cs="Arial"/>
                <w:sz w:val="20"/>
                <w:szCs w:val="20"/>
              </w:rPr>
              <w:t>0301.N.HTCPCP</w:t>
            </w:r>
          </w:p>
        </w:tc>
        <w:tc>
          <w:tcPr>
            <w:tcW w:w="966" w:type="pct"/>
            <w:tcBorders>
              <w:top w:val="single" w:sz="4" w:space="0" w:color="auto"/>
              <w:left w:val="single" w:sz="4" w:space="0" w:color="auto"/>
            </w:tcBorders>
            <w:shd w:val="clear" w:color="auto" w:fill="FFFFFF"/>
            <w:vAlign w:val="center"/>
          </w:tcPr>
          <w:p w14:paraId="336A3C41" w14:textId="77777777" w:rsidR="00144A2F" w:rsidRPr="00307F7C" w:rsidRDefault="00144A2F" w:rsidP="003D6360">
            <w:pPr>
              <w:widowControl/>
              <w:adjustRightInd w:val="0"/>
              <w:snapToGrid w:val="0"/>
              <w:rPr>
                <w:rFonts w:ascii="Arial" w:hAnsi="Arial" w:cs="Arial"/>
                <w:sz w:val="20"/>
                <w:szCs w:val="20"/>
              </w:rPr>
            </w:pPr>
            <w:r w:rsidRPr="00307F7C">
              <w:rPr>
                <w:rFonts w:ascii="Arial" w:hAnsi="Arial" w:cs="Arial"/>
                <w:sz w:val="20"/>
                <w:szCs w:val="20"/>
              </w:rPr>
              <w:t>Số lượng hội, tổ chức phi chính phủ</w:t>
            </w:r>
          </w:p>
        </w:tc>
        <w:tc>
          <w:tcPr>
            <w:tcW w:w="1372" w:type="pct"/>
            <w:vMerge w:val="restart"/>
            <w:tcBorders>
              <w:top w:val="single" w:sz="4" w:space="0" w:color="auto"/>
              <w:left w:val="single" w:sz="4" w:space="0" w:color="auto"/>
            </w:tcBorders>
            <w:shd w:val="clear" w:color="auto" w:fill="FFFFFF"/>
            <w:vAlign w:val="center"/>
          </w:tcPr>
          <w:p w14:paraId="0D965572" w14:textId="77777777" w:rsidR="00144A2F" w:rsidRPr="00307F7C" w:rsidRDefault="00144A2F" w:rsidP="003D6360">
            <w:pPr>
              <w:widowControl/>
              <w:adjustRightInd w:val="0"/>
              <w:snapToGrid w:val="0"/>
              <w:rPr>
                <w:rFonts w:ascii="Arial" w:hAnsi="Arial" w:cs="Arial"/>
                <w:sz w:val="20"/>
                <w:szCs w:val="20"/>
              </w:rPr>
            </w:pPr>
            <w:r w:rsidRPr="00AE525D">
              <w:rPr>
                <w:rFonts w:ascii="Arial" w:hAnsi="Arial" w:cs="Arial"/>
                <w:sz w:val="20"/>
                <w:szCs w:val="20"/>
                <w:lang w:val="en-US"/>
              </w:rPr>
              <w:t xml:space="preserve">- </w:t>
            </w:r>
            <w:r w:rsidRPr="00307F7C">
              <w:rPr>
                <w:rFonts w:ascii="Arial" w:hAnsi="Arial" w:cs="Arial"/>
                <w:sz w:val="20"/>
                <w:szCs w:val="20"/>
              </w:rPr>
              <w:t>Vụ Tổ chức phi chính phủ - Bộ Nội vụ</w:t>
            </w:r>
          </w:p>
          <w:p w14:paraId="5B58A2FF" w14:textId="77777777" w:rsidR="00144A2F" w:rsidRPr="00307F7C" w:rsidRDefault="00144A2F" w:rsidP="003D6360">
            <w:pPr>
              <w:widowControl/>
              <w:adjustRightInd w:val="0"/>
              <w:snapToGrid w:val="0"/>
              <w:rPr>
                <w:rFonts w:ascii="Arial" w:hAnsi="Arial" w:cs="Arial"/>
                <w:sz w:val="20"/>
                <w:szCs w:val="20"/>
              </w:rPr>
            </w:pPr>
            <w:r w:rsidRPr="00AE525D">
              <w:rPr>
                <w:rFonts w:ascii="Arial" w:hAnsi="Arial" w:cs="Arial"/>
                <w:sz w:val="20"/>
                <w:szCs w:val="20"/>
                <w:lang w:val="en-US"/>
              </w:rPr>
              <w:t xml:space="preserve">- </w:t>
            </w:r>
            <w:r w:rsidRPr="00AE525D">
              <w:rPr>
                <w:rFonts w:ascii="Arial" w:hAnsi="Arial" w:cs="Arial"/>
                <w:sz w:val="20"/>
                <w:szCs w:val="20"/>
              </w:rPr>
              <w:t>Ủy ban</w:t>
            </w:r>
            <w:r w:rsidRPr="00307F7C">
              <w:rPr>
                <w:rFonts w:ascii="Arial" w:hAnsi="Arial" w:cs="Arial"/>
                <w:sz w:val="20"/>
                <w:szCs w:val="20"/>
              </w:rPr>
              <w:t xml:space="preserve"> nhân dân tỉnh, thành phố trực thuộc trung </w:t>
            </w:r>
            <w:r w:rsidRPr="00AE525D">
              <w:rPr>
                <w:rFonts w:ascii="Arial" w:hAnsi="Arial" w:cs="Arial"/>
                <w:sz w:val="20"/>
                <w:szCs w:val="20"/>
              </w:rPr>
              <w:t>ươ</w:t>
            </w:r>
            <w:r w:rsidRPr="00307F7C">
              <w:rPr>
                <w:rFonts w:ascii="Arial" w:hAnsi="Arial" w:cs="Arial"/>
                <w:sz w:val="20"/>
                <w:szCs w:val="20"/>
              </w:rPr>
              <w:t xml:space="preserve">ng và các </w:t>
            </w:r>
            <w:r>
              <w:rPr>
                <w:rFonts w:ascii="Arial" w:hAnsi="Arial" w:cs="Arial"/>
                <w:sz w:val="20"/>
                <w:szCs w:val="20"/>
              </w:rPr>
              <w:t>cơ quan</w:t>
            </w:r>
            <w:r w:rsidRPr="00307F7C">
              <w:rPr>
                <w:rFonts w:ascii="Arial" w:hAnsi="Arial" w:cs="Arial"/>
                <w:sz w:val="20"/>
                <w:szCs w:val="20"/>
              </w:rPr>
              <w:t xml:space="preserve"> chuyên </w:t>
            </w:r>
            <w:r w:rsidRPr="00307F7C">
              <w:rPr>
                <w:rFonts w:ascii="Arial" w:hAnsi="Arial" w:cs="Arial"/>
                <w:sz w:val="20"/>
                <w:szCs w:val="20"/>
              </w:rPr>
              <w:lastRenderedPageBreak/>
              <w:t xml:space="preserve">môn thuộc </w:t>
            </w:r>
            <w:r w:rsidRPr="00AE525D">
              <w:rPr>
                <w:rFonts w:ascii="Arial" w:hAnsi="Arial" w:cs="Arial"/>
                <w:sz w:val="20"/>
                <w:szCs w:val="20"/>
              </w:rPr>
              <w:t>Ủy ban</w:t>
            </w:r>
            <w:r w:rsidRPr="00307F7C">
              <w:rPr>
                <w:rFonts w:ascii="Arial" w:hAnsi="Arial" w:cs="Arial"/>
                <w:sz w:val="20"/>
                <w:szCs w:val="20"/>
              </w:rPr>
              <w:t xml:space="preserve"> nhân dân tỉnh, thành phố trực thuộc trung </w:t>
            </w:r>
            <w:r w:rsidRPr="00AE525D">
              <w:rPr>
                <w:rFonts w:ascii="Arial" w:hAnsi="Arial" w:cs="Arial"/>
                <w:sz w:val="20"/>
                <w:szCs w:val="20"/>
              </w:rPr>
              <w:t>ươ</w:t>
            </w:r>
            <w:r w:rsidRPr="00307F7C">
              <w:rPr>
                <w:rFonts w:ascii="Arial" w:hAnsi="Arial" w:cs="Arial"/>
                <w:sz w:val="20"/>
                <w:szCs w:val="20"/>
              </w:rPr>
              <w:t>ng (Sở Nội vụ).</w:t>
            </w:r>
          </w:p>
        </w:tc>
        <w:tc>
          <w:tcPr>
            <w:tcW w:w="713" w:type="pct"/>
            <w:vMerge w:val="restart"/>
            <w:tcBorders>
              <w:top w:val="single" w:sz="4" w:space="0" w:color="auto"/>
              <w:left w:val="single" w:sz="4" w:space="0" w:color="auto"/>
            </w:tcBorders>
            <w:shd w:val="clear" w:color="auto" w:fill="FFFFFF"/>
            <w:vAlign w:val="center"/>
          </w:tcPr>
          <w:p w14:paraId="7271ED65"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lastRenderedPageBreak/>
              <w:t>Vụ Tổ chức phi chính phủ</w:t>
            </w:r>
          </w:p>
        </w:tc>
        <w:tc>
          <w:tcPr>
            <w:tcW w:w="508" w:type="pct"/>
            <w:vMerge w:val="restart"/>
            <w:tcBorders>
              <w:top w:val="single" w:sz="4" w:space="0" w:color="auto"/>
              <w:left w:val="single" w:sz="4" w:space="0" w:color="auto"/>
            </w:tcBorders>
            <w:shd w:val="clear" w:color="auto" w:fill="FFFFFF"/>
            <w:vAlign w:val="center"/>
          </w:tcPr>
          <w:p w14:paraId="17AD36F4"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Năm</w:t>
            </w:r>
          </w:p>
        </w:tc>
        <w:tc>
          <w:tcPr>
            <w:tcW w:w="528" w:type="pct"/>
            <w:vMerge w:val="restart"/>
            <w:tcBorders>
              <w:top w:val="single" w:sz="4" w:space="0" w:color="auto"/>
              <w:left w:val="single" w:sz="4" w:space="0" w:color="auto"/>
              <w:right w:val="single" w:sz="4" w:space="0" w:color="auto"/>
            </w:tcBorders>
            <w:shd w:val="clear" w:color="auto" w:fill="FFFFFF"/>
            <w:vAlign w:val="center"/>
          </w:tcPr>
          <w:p w14:paraId="6B21DA79"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Ngày 28 tháng 2 năm sau</w:t>
            </w:r>
          </w:p>
        </w:tc>
      </w:tr>
      <w:tr w:rsidR="00144A2F" w:rsidRPr="00AE525D" w14:paraId="4E222055" w14:textId="77777777" w:rsidTr="003D6360">
        <w:trPr>
          <w:trHeight w:val="20"/>
          <w:jc w:val="center"/>
        </w:trPr>
        <w:tc>
          <w:tcPr>
            <w:tcW w:w="252" w:type="pct"/>
            <w:tcBorders>
              <w:top w:val="single" w:sz="4" w:space="0" w:color="auto"/>
              <w:left w:val="single" w:sz="4" w:space="0" w:color="auto"/>
            </w:tcBorders>
            <w:shd w:val="clear" w:color="auto" w:fill="FFFFFF"/>
            <w:vAlign w:val="center"/>
          </w:tcPr>
          <w:p w14:paraId="51B30B95"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23</w:t>
            </w:r>
          </w:p>
        </w:tc>
        <w:tc>
          <w:tcPr>
            <w:tcW w:w="661" w:type="pct"/>
            <w:tcBorders>
              <w:top w:val="single" w:sz="4" w:space="0" w:color="auto"/>
              <w:left w:val="single" w:sz="4" w:space="0" w:color="auto"/>
            </w:tcBorders>
            <w:shd w:val="clear" w:color="auto" w:fill="FFFFFF"/>
            <w:vAlign w:val="center"/>
          </w:tcPr>
          <w:p w14:paraId="5CD02181" w14:textId="77777777" w:rsidR="00144A2F" w:rsidRPr="00307F7C" w:rsidRDefault="00144A2F" w:rsidP="003D6360">
            <w:pPr>
              <w:widowControl/>
              <w:adjustRightInd w:val="0"/>
              <w:snapToGrid w:val="0"/>
              <w:rPr>
                <w:rFonts w:ascii="Arial" w:hAnsi="Arial" w:cs="Arial"/>
                <w:sz w:val="20"/>
                <w:szCs w:val="20"/>
              </w:rPr>
            </w:pPr>
            <w:r w:rsidRPr="00307F7C">
              <w:rPr>
                <w:rFonts w:ascii="Arial" w:hAnsi="Arial" w:cs="Arial"/>
                <w:sz w:val="20"/>
                <w:szCs w:val="20"/>
              </w:rPr>
              <w:t>0302.N.HTCPCP</w:t>
            </w:r>
          </w:p>
        </w:tc>
        <w:tc>
          <w:tcPr>
            <w:tcW w:w="966" w:type="pct"/>
            <w:tcBorders>
              <w:top w:val="single" w:sz="4" w:space="0" w:color="auto"/>
              <w:left w:val="single" w:sz="4" w:space="0" w:color="auto"/>
            </w:tcBorders>
            <w:shd w:val="clear" w:color="auto" w:fill="FFFFFF"/>
            <w:vAlign w:val="center"/>
          </w:tcPr>
          <w:p w14:paraId="37A22B8E" w14:textId="77777777" w:rsidR="00144A2F" w:rsidRPr="00307F7C" w:rsidRDefault="00144A2F" w:rsidP="003D6360">
            <w:pPr>
              <w:widowControl/>
              <w:adjustRightInd w:val="0"/>
              <w:snapToGrid w:val="0"/>
              <w:rPr>
                <w:rFonts w:ascii="Arial" w:hAnsi="Arial" w:cs="Arial"/>
                <w:sz w:val="20"/>
                <w:szCs w:val="20"/>
              </w:rPr>
            </w:pPr>
            <w:r w:rsidRPr="00307F7C">
              <w:rPr>
                <w:rFonts w:ascii="Arial" w:hAnsi="Arial" w:cs="Arial"/>
                <w:sz w:val="20"/>
                <w:szCs w:val="20"/>
              </w:rPr>
              <w:t>Số lượng các quỹ xã hội, quỹ từ thiện</w:t>
            </w:r>
          </w:p>
        </w:tc>
        <w:tc>
          <w:tcPr>
            <w:tcW w:w="1372" w:type="pct"/>
            <w:vMerge/>
            <w:tcBorders>
              <w:left w:val="single" w:sz="4" w:space="0" w:color="auto"/>
            </w:tcBorders>
            <w:shd w:val="clear" w:color="auto" w:fill="FFFFFF"/>
            <w:vAlign w:val="center"/>
          </w:tcPr>
          <w:p w14:paraId="636DAA52" w14:textId="77777777" w:rsidR="00144A2F" w:rsidRPr="00307F7C" w:rsidRDefault="00144A2F" w:rsidP="003D6360">
            <w:pPr>
              <w:widowControl/>
              <w:adjustRightInd w:val="0"/>
              <w:snapToGrid w:val="0"/>
              <w:rPr>
                <w:rFonts w:ascii="Arial" w:hAnsi="Arial" w:cs="Arial"/>
                <w:sz w:val="20"/>
                <w:szCs w:val="20"/>
              </w:rPr>
            </w:pPr>
          </w:p>
        </w:tc>
        <w:tc>
          <w:tcPr>
            <w:tcW w:w="713" w:type="pct"/>
            <w:vMerge/>
            <w:tcBorders>
              <w:left w:val="single" w:sz="4" w:space="0" w:color="auto"/>
            </w:tcBorders>
            <w:shd w:val="clear" w:color="auto" w:fill="FFFFFF"/>
            <w:vAlign w:val="center"/>
          </w:tcPr>
          <w:p w14:paraId="012BED6D" w14:textId="77777777" w:rsidR="00144A2F" w:rsidRPr="00307F7C" w:rsidRDefault="00144A2F" w:rsidP="003D6360">
            <w:pPr>
              <w:widowControl/>
              <w:adjustRightInd w:val="0"/>
              <w:snapToGrid w:val="0"/>
              <w:jc w:val="center"/>
              <w:rPr>
                <w:rFonts w:ascii="Arial" w:hAnsi="Arial" w:cs="Arial"/>
                <w:sz w:val="20"/>
                <w:szCs w:val="20"/>
              </w:rPr>
            </w:pPr>
          </w:p>
        </w:tc>
        <w:tc>
          <w:tcPr>
            <w:tcW w:w="508" w:type="pct"/>
            <w:vMerge/>
            <w:tcBorders>
              <w:left w:val="single" w:sz="4" w:space="0" w:color="auto"/>
            </w:tcBorders>
            <w:shd w:val="clear" w:color="auto" w:fill="FFFFFF"/>
            <w:vAlign w:val="center"/>
          </w:tcPr>
          <w:p w14:paraId="0D4015B7" w14:textId="77777777" w:rsidR="00144A2F" w:rsidRPr="00307F7C" w:rsidRDefault="00144A2F" w:rsidP="003D6360">
            <w:pPr>
              <w:widowControl/>
              <w:adjustRightInd w:val="0"/>
              <w:snapToGrid w:val="0"/>
              <w:jc w:val="center"/>
              <w:rPr>
                <w:rFonts w:ascii="Arial" w:hAnsi="Arial" w:cs="Arial"/>
                <w:sz w:val="20"/>
                <w:szCs w:val="20"/>
              </w:rPr>
            </w:pPr>
          </w:p>
        </w:tc>
        <w:tc>
          <w:tcPr>
            <w:tcW w:w="528" w:type="pct"/>
            <w:vMerge/>
            <w:tcBorders>
              <w:left w:val="single" w:sz="4" w:space="0" w:color="auto"/>
              <w:right w:val="single" w:sz="4" w:space="0" w:color="auto"/>
            </w:tcBorders>
            <w:shd w:val="clear" w:color="auto" w:fill="FFFFFF"/>
            <w:vAlign w:val="center"/>
          </w:tcPr>
          <w:p w14:paraId="6E8DB9E9" w14:textId="77777777" w:rsidR="00144A2F" w:rsidRPr="00307F7C" w:rsidRDefault="00144A2F" w:rsidP="003D6360">
            <w:pPr>
              <w:widowControl/>
              <w:adjustRightInd w:val="0"/>
              <w:snapToGrid w:val="0"/>
              <w:jc w:val="center"/>
              <w:rPr>
                <w:rFonts w:ascii="Arial" w:hAnsi="Arial" w:cs="Arial"/>
                <w:sz w:val="20"/>
                <w:szCs w:val="20"/>
              </w:rPr>
            </w:pPr>
          </w:p>
        </w:tc>
      </w:tr>
      <w:tr w:rsidR="00144A2F" w:rsidRPr="00AE525D" w14:paraId="7E27A119" w14:textId="77777777" w:rsidTr="003D6360">
        <w:trPr>
          <w:trHeight w:val="20"/>
          <w:jc w:val="center"/>
        </w:trPr>
        <w:tc>
          <w:tcPr>
            <w:tcW w:w="252" w:type="pct"/>
            <w:tcBorders>
              <w:top w:val="single" w:sz="4" w:space="0" w:color="auto"/>
              <w:left w:val="single" w:sz="4" w:space="0" w:color="auto"/>
            </w:tcBorders>
            <w:shd w:val="clear" w:color="auto" w:fill="FFFFFF"/>
            <w:vAlign w:val="center"/>
          </w:tcPr>
          <w:p w14:paraId="0E3F48B4" w14:textId="77777777" w:rsidR="00144A2F" w:rsidRPr="00307F7C" w:rsidRDefault="00144A2F" w:rsidP="003D6360">
            <w:pPr>
              <w:widowControl/>
              <w:adjustRightInd w:val="0"/>
              <w:snapToGrid w:val="0"/>
              <w:jc w:val="center"/>
              <w:rPr>
                <w:rFonts w:ascii="Arial" w:hAnsi="Arial" w:cs="Arial"/>
                <w:sz w:val="20"/>
                <w:szCs w:val="20"/>
              </w:rPr>
            </w:pPr>
          </w:p>
        </w:tc>
        <w:tc>
          <w:tcPr>
            <w:tcW w:w="4748" w:type="pct"/>
            <w:gridSpan w:val="6"/>
            <w:tcBorders>
              <w:top w:val="single" w:sz="4" w:space="0" w:color="auto"/>
              <w:left w:val="single" w:sz="4" w:space="0" w:color="auto"/>
              <w:right w:val="single" w:sz="4" w:space="0" w:color="auto"/>
            </w:tcBorders>
            <w:shd w:val="clear" w:color="auto" w:fill="FFFFFF"/>
            <w:vAlign w:val="center"/>
          </w:tcPr>
          <w:p w14:paraId="2CD4E37B" w14:textId="77777777" w:rsidR="00144A2F" w:rsidRPr="00307F7C" w:rsidRDefault="00144A2F" w:rsidP="003D6360">
            <w:pPr>
              <w:widowControl/>
              <w:adjustRightInd w:val="0"/>
              <w:snapToGrid w:val="0"/>
              <w:rPr>
                <w:rFonts w:ascii="Arial" w:hAnsi="Arial" w:cs="Arial"/>
                <w:sz w:val="20"/>
                <w:szCs w:val="20"/>
              </w:rPr>
            </w:pPr>
            <w:r w:rsidRPr="00307F7C">
              <w:rPr>
                <w:rFonts w:ascii="Arial" w:hAnsi="Arial" w:cs="Arial"/>
                <w:b/>
                <w:bCs/>
                <w:sz w:val="20"/>
                <w:szCs w:val="20"/>
              </w:rPr>
              <w:t>04. THI ĐUA, KHEN THƯỞNG</w:t>
            </w:r>
          </w:p>
        </w:tc>
      </w:tr>
      <w:tr w:rsidR="00144A2F" w:rsidRPr="00AE525D" w14:paraId="7AE4D5C7" w14:textId="77777777" w:rsidTr="003D6360">
        <w:trPr>
          <w:trHeight w:val="20"/>
          <w:jc w:val="center"/>
        </w:trPr>
        <w:tc>
          <w:tcPr>
            <w:tcW w:w="252" w:type="pct"/>
            <w:tcBorders>
              <w:top w:val="single" w:sz="4" w:space="0" w:color="auto"/>
              <w:left w:val="single" w:sz="4" w:space="0" w:color="auto"/>
            </w:tcBorders>
            <w:shd w:val="clear" w:color="auto" w:fill="FFFFFF"/>
            <w:vAlign w:val="center"/>
          </w:tcPr>
          <w:p w14:paraId="515C3DDB"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24</w:t>
            </w:r>
          </w:p>
        </w:tc>
        <w:tc>
          <w:tcPr>
            <w:tcW w:w="661" w:type="pct"/>
            <w:tcBorders>
              <w:top w:val="single" w:sz="4" w:space="0" w:color="auto"/>
              <w:left w:val="single" w:sz="4" w:space="0" w:color="auto"/>
            </w:tcBorders>
            <w:shd w:val="clear" w:color="auto" w:fill="FFFFFF"/>
            <w:vAlign w:val="center"/>
          </w:tcPr>
          <w:p w14:paraId="5ABDEB79" w14:textId="77777777" w:rsidR="00144A2F" w:rsidRPr="00307F7C" w:rsidRDefault="00144A2F" w:rsidP="003D6360">
            <w:pPr>
              <w:widowControl/>
              <w:adjustRightInd w:val="0"/>
              <w:snapToGrid w:val="0"/>
              <w:rPr>
                <w:rFonts w:ascii="Arial" w:hAnsi="Arial" w:cs="Arial"/>
                <w:sz w:val="20"/>
                <w:szCs w:val="20"/>
              </w:rPr>
            </w:pPr>
            <w:r w:rsidRPr="00307F7C">
              <w:rPr>
                <w:rFonts w:ascii="Arial" w:hAnsi="Arial" w:cs="Arial"/>
                <w:sz w:val="20"/>
                <w:szCs w:val="20"/>
              </w:rPr>
              <w:t>0401.N.TĐKT</w:t>
            </w:r>
          </w:p>
        </w:tc>
        <w:tc>
          <w:tcPr>
            <w:tcW w:w="966" w:type="pct"/>
            <w:tcBorders>
              <w:top w:val="single" w:sz="4" w:space="0" w:color="auto"/>
              <w:left w:val="single" w:sz="4" w:space="0" w:color="auto"/>
            </w:tcBorders>
            <w:shd w:val="clear" w:color="auto" w:fill="FFFFFF"/>
            <w:vAlign w:val="center"/>
          </w:tcPr>
          <w:p w14:paraId="42FF76E5" w14:textId="77777777" w:rsidR="00144A2F" w:rsidRPr="00307F7C" w:rsidRDefault="00144A2F" w:rsidP="003D6360">
            <w:pPr>
              <w:widowControl/>
              <w:adjustRightInd w:val="0"/>
              <w:snapToGrid w:val="0"/>
              <w:rPr>
                <w:rFonts w:ascii="Arial" w:hAnsi="Arial" w:cs="Arial"/>
                <w:sz w:val="20"/>
                <w:szCs w:val="20"/>
              </w:rPr>
            </w:pPr>
            <w:r w:rsidRPr="00307F7C">
              <w:rPr>
                <w:rFonts w:ascii="Arial" w:hAnsi="Arial" w:cs="Arial"/>
                <w:sz w:val="20"/>
                <w:szCs w:val="20"/>
              </w:rPr>
              <w:t>Số phong trào thi đua</w:t>
            </w:r>
          </w:p>
        </w:tc>
        <w:tc>
          <w:tcPr>
            <w:tcW w:w="1372" w:type="pct"/>
            <w:vMerge w:val="restart"/>
            <w:tcBorders>
              <w:top w:val="single" w:sz="4" w:space="0" w:color="auto"/>
              <w:left w:val="single" w:sz="4" w:space="0" w:color="auto"/>
            </w:tcBorders>
            <w:shd w:val="clear" w:color="auto" w:fill="FFFFFF"/>
            <w:vAlign w:val="center"/>
          </w:tcPr>
          <w:p w14:paraId="5D810548" w14:textId="77777777" w:rsidR="00144A2F" w:rsidRPr="00307F7C" w:rsidRDefault="00144A2F" w:rsidP="003D6360">
            <w:pPr>
              <w:widowControl/>
              <w:adjustRightInd w:val="0"/>
              <w:snapToGrid w:val="0"/>
              <w:rPr>
                <w:rFonts w:ascii="Arial" w:hAnsi="Arial" w:cs="Arial"/>
                <w:sz w:val="20"/>
                <w:szCs w:val="20"/>
              </w:rPr>
            </w:pPr>
            <w:r w:rsidRPr="00307F7C">
              <w:rPr>
                <w:rFonts w:ascii="Arial" w:hAnsi="Arial" w:cs="Arial"/>
                <w:sz w:val="20"/>
                <w:szCs w:val="20"/>
              </w:rPr>
              <w:t xml:space="preserve">Phòng, bộ phận làm công tác thi đua, khen thưởng các bộ, ban, ngành đoàn thể Trung </w:t>
            </w:r>
            <w:r w:rsidRPr="00AE525D">
              <w:rPr>
                <w:rFonts w:ascii="Arial" w:hAnsi="Arial" w:cs="Arial"/>
                <w:sz w:val="20"/>
                <w:szCs w:val="20"/>
              </w:rPr>
              <w:t>ươ</w:t>
            </w:r>
            <w:r w:rsidRPr="00307F7C">
              <w:rPr>
                <w:rFonts w:ascii="Arial" w:hAnsi="Arial" w:cs="Arial"/>
                <w:sz w:val="20"/>
                <w:szCs w:val="20"/>
              </w:rPr>
              <w:t xml:space="preserve">ng, </w:t>
            </w:r>
            <w:r w:rsidRPr="00AE525D">
              <w:rPr>
                <w:rFonts w:ascii="Arial" w:hAnsi="Arial" w:cs="Arial"/>
                <w:sz w:val="20"/>
                <w:szCs w:val="20"/>
              </w:rPr>
              <w:t>Ủy ban</w:t>
            </w:r>
            <w:r w:rsidRPr="00307F7C">
              <w:rPr>
                <w:rFonts w:ascii="Arial" w:hAnsi="Arial" w:cs="Arial"/>
                <w:sz w:val="20"/>
                <w:szCs w:val="20"/>
              </w:rPr>
              <w:t xml:space="preserve"> nhân dân tỉnh, thành phố trực thuộc trung </w:t>
            </w:r>
            <w:r w:rsidRPr="00AE525D">
              <w:rPr>
                <w:rFonts w:ascii="Arial" w:hAnsi="Arial" w:cs="Arial"/>
                <w:sz w:val="20"/>
                <w:szCs w:val="20"/>
              </w:rPr>
              <w:t>ươ</w:t>
            </w:r>
            <w:r w:rsidRPr="00307F7C">
              <w:rPr>
                <w:rFonts w:ascii="Arial" w:hAnsi="Arial" w:cs="Arial"/>
                <w:sz w:val="20"/>
                <w:szCs w:val="20"/>
              </w:rPr>
              <w:t xml:space="preserve">ng và các </w:t>
            </w:r>
            <w:r>
              <w:rPr>
                <w:rFonts w:ascii="Arial" w:hAnsi="Arial" w:cs="Arial"/>
                <w:sz w:val="20"/>
                <w:szCs w:val="20"/>
              </w:rPr>
              <w:t>cơ quan</w:t>
            </w:r>
            <w:r w:rsidRPr="00307F7C">
              <w:rPr>
                <w:rFonts w:ascii="Arial" w:hAnsi="Arial" w:cs="Arial"/>
                <w:sz w:val="20"/>
                <w:szCs w:val="20"/>
              </w:rPr>
              <w:t xml:space="preserve"> chuyên môn thuộc </w:t>
            </w:r>
            <w:r w:rsidRPr="00AE525D">
              <w:rPr>
                <w:rFonts w:ascii="Arial" w:hAnsi="Arial" w:cs="Arial"/>
                <w:sz w:val="20"/>
                <w:szCs w:val="20"/>
              </w:rPr>
              <w:t>Ủy ban</w:t>
            </w:r>
            <w:r w:rsidRPr="00307F7C">
              <w:rPr>
                <w:rFonts w:ascii="Arial" w:hAnsi="Arial" w:cs="Arial"/>
                <w:sz w:val="20"/>
                <w:szCs w:val="20"/>
              </w:rPr>
              <w:t xml:space="preserve"> nhân dân tỉnh, thành phố trực thuộc trung </w:t>
            </w:r>
            <w:r w:rsidRPr="00AE525D">
              <w:rPr>
                <w:rFonts w:ascii="Arial" w:hAnsi="Arial" w:cs="Arial"/>
                <w:sz w:val="20"/>
                <w:szCs w:val="20"/>
              </w:rPr>
              <w:t>ươ</w:t>
            </w:r>
            <w:r w:rsidRPr="00307F7C">
              <w:rPr>
                <w:rFonts w:ascii="Arial" w:hAnsi="Arial" w:cs="Arial"/>
                <w:sz w:val="20"/>
                <w:szCs w:val="20"/>
              </w:rPr>
              <w:t>ng (Sở Nội vụ)</w:t>
            </w:r>
          </w:p>
        </w:tc>
        <w:tc>
          <w:tcPr>
            <w:tcW w:w="713" w:type="pct"/>
            <w:vMerge w:val="restart"/>
            <w:tcBorders>
              <w:top w:val="single" w:sz="4" w:space="0" w:color="auto"/>
              <w:left w:val="single" w:sz="4" w:space="0" w:color="auto"/>
            </w:tcBorders>
            <w:shd w:val="clear" w:color="auto" w:fill="FFFFFF"/>
            <w:vAlign w:val="center"/>
          </w:tcPr>
          <w:p w14:paraId="39B4900C"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 xml:space="preserve">Ban Thi đua - Khen thưởng Trung </w:t>
            </w:r>
            <w:r w:rsidRPr="00AE525D">
              <w:rPr>
                <w:rFonts w:ascii="Arial" w:hAnsi="Arial" w:cs="Arial"/>
                <w:sz w:val="20"/>
                <w:szCs w:val="20"/>
              </w:rPr>
              <w:t>ươ</w:t>
            </w:r>
            <w:r w:rsidRPr="00307F7C">
              <w:rPr>
                <w:rFonts w:ascii="Arial" w:hAnsi="Arial" w:cs="Arial"/>
                <w:sz w:val="20"/>
                <w:szCs w:val="20"/>
              </w:rPr>
              <w:t>ng</w:t>
            </w:r>
          </w:p>
        </w:tc>
        <w:tc>
          <w:tcPr>
            <w:tcW w:w="508" w:type="pct"/>
            <w:tcBorders>
              <w:top w:val="single" w:sz="4" w:space="0" w:color="auto"/>
              <w:left w:val="single" w:sz="4" w:space="0" w:color="auto"/>
            </w:tcBorders>
            <w:shd w:val="clear" w:color="auto" w:fill="FFFFFF"/>
            <w:vAlign w:val="center"/>
          </w:tcPr>
          <w:p w14:paraId="5F06DD9F"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Năm</w:t>
            </w:r>
          </w:p>
        </w:tc>
        <w:tc>
          <w:tcPr>
            <w:tcW w:w="528" w:type="pct"/>
            <w:tcBorders>
              <w:top w:val="single" w:sz="4" w:space="0" w:color="auto"/>
              <w:left w:val="single" w:sz="4" w:space="0" w:color="auto"/>
              <w:right w:val="single" w:sz="4" w:space="0" w:color="auto"/>
            </w:tcBorders>
            <w:shd w:val="clear" w:color="auto" w:fill="FFFFFF"/>
            <w:vAlign w:val="center"/>
          </w:tcPr>
          <w:p w14:paraId="2570FE9F"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Ngày 15 tháng 12 năm báo cáo</w:t>
            </w:r>
          </w:p>
        </w:tc>
      </w:tr>
      <w:tr w:rsidR="00144A2F" w:rsidRPr="00AE525D" w14:paraId="4D415ED5" w14:textId="77777777" w:rsidTr="003D6360">
        <w:trPr>
          <w:trHeight w:val="20"/>
          <w:jc w:val="center"/>
        </w:trPr>
        <w:tc>
          <w:tcPr>
            <w:tcW w:w="252" w:type="pct"/>
            <w:tcBorders>
              <w:top w:val="single" w:sz="4" w:space="0" w:color="auto"/>
              <w:left w:val="single" w:sz="4" w:space="0" w:color="auto"/>
            </w:tcBorders>
            <w:shd w:val="clear" w:color="auto" w:fill="FFFFFF"/>
            <w:vAlign w:val="center"/>
          </w:tcPr>
          <w:p w14:paraId="37EA2017"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25</w:t>
            </w:r>
          </w:p>
        </w:tc>
        <w:tc>
          <w:tcPr>
            <w:tcW w:w="661" w:type="pct"/>
            <w:tcBorders>
              <w:top w:val="single" w:sz="4" w:space="0" w:color="auto"/>
              <w:left w:val="single" w:sz="4" w:space="0" w:color="auto"/>
            </w:tcBorders>
            <w:shd w:val="clear" w:color="auto" w:fill="FFFFFF"/>
            <w:vAlign w:val="center"/>
          </w:tcPr>
          <w:p w14:paraId="2BDDE24E" w14:textId="77777777" w:rsidR="00144A2F" w:rsidRPr="00307F7C" w:rsidRDefault="00144A2F" w:rsidP="003D6360">
            <w:pPr>
              <w:widowControl/>
              <w:adjustRightInd w:val="0"/>
              <w:snapToGrid w:val="0"/>
              <w:rPr>
                <w:rFonts w:ascii="Arial" w:hAnsi="Arial" w:cs="Arial"/>
                <w:sz w:val="20"/>
                <w:szCs w:val="20"/>
              </w:rPr>
            </w:pPr>
            <w:r w:rsidRPr="00307F7C">
              <w:rPr>
                <w:rFonts w:ascii="Arial" w:hAnsi="Arial" w:cs="Arial"/>
                <w:sz w:val="20"/>
                <w:szCs w:val="20"/>
              </w:rPr>
              <w:t>0402.N.TĐKT</w:t>
            </w:r>
          </w:p>
        </w:tc>
        <w:tc>
          <w:tcPr>
            <w:tcW w:w="966" w:type="pct"/>
            <w:tcBorders>
              <w:top w:val="single" w:sz="4" w:space="0" w:color="auto"/>
              <w:left w:val="single" w:sz="4" w:space="0" w:color="auto"/>
            </w:tcBorders>
            <w:shd w:val="clear" w:color="auto" w:fill="FFFFFF"/>
            <w:vAlign w:val="center"/>
          </w:tcPr>
          <w:p w14:paraId="7A3F9CE7" w14:textId="77777777" w:rsidR="00144A2F" w:rsidRPr="00307F7C" w:rsidRDefault="00144A2F" w:rsidP="003D6360">
            <w:pPr>
              <w:widowControl/>
              <w:adjustRightInd w:val="0"/>
              <w:snapToGrid w:val="0"/>
              <w:rPr>
                <w:rFonts w:ascii="Arial" w:hAnsi="Arial" w:cs="Arial"/>
                <w:sz w:val="20"/>
                <w:szCs w:val="20"/>
              </w:rPr>
            </w:pPr>
            <w:r w:rsidRPr="00307F7C">
              <w:rPr>
                <w:rFonts w:ascii="Arial" w:hAnsi="Arial" w:cs="Arial"/>
                <w:sz w:val="20"/>
                <w:szCs w:val="20"/>
              </w:rPr>
              <w:t>Số lượng khen thưởng cấp nhà nước</w:t>
            </w:r>
          </w:p>
        </w:tc>
        <w:tc>
          <w:tcPr>
            <w:tcW w:w="1372" w:type="pct"/>
            <w:vMerge/>
            <w:tcBorders>
              <w:left w:val="single" w:sz="4" w:space="0" w:color="auto"/>
            </w:tcBorders>
            <w:shd w:val="clear" w:color="auto" w:fill="FFFFFF"/>
            <w:vAlign w:val="center"/>
          </w:tcPr>
          <w:p w14:paraId="75735090" w14:textId="77777777" w:rsidR="00144A2F" w:rsidRPr="00307F7C" w:rsidRDefault="00144A2F" w:rsidP="003D6360">
            <w:pPr>
              <w:widowControl/>
              <w:adjustRightInd w:val="0"/>
              <w:snapToGrid w:val="0"/>
              <w:rPr>
                <w:rFonts w:ascii="Arial" w:hAnsi="Arial" w:cs="Arial"/>
                <w:sz w:val="20"/>
                <w:szCs w:val="20"/>
              </w:rPr>
            </w:pPr>
          </w:p>
        </w:tc>
        <w:tc>
          <w:tcPr>
            <w:tcW w:w="713" w:type="pct"/>
            <w:vMerge/>
            <w:tcBorders>
              <w:left w:val="single" w:sz="4" w:space="0" w:color="auto"/>
            </w:tcBorders>
            <w:shd w:val="clear" w:color="auto" w:fill="FFFFFF"/>
            <w:vAlign w:val="center"/>
          </w:tcPr>
          <w:p w14:paraId="63E68DE2" w14:textId="77777777" w:rsidR="00144A2F" w:rsidRPr="00307F7C" w:rsidRDefault="00144A2F" w:rsidP="003D6360">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tcBorders>
            <w:shd w:val="clear" w:color="auto" w:fill="FFFFFF"/>
            <w:vAlign w:val="center"/>
          </w:tcPr>
          <w:p w14:paraId="1EDE14C2"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Năm</w:t>
            </w:r>
          </w:p>
        </w:tc>
        <w:tc>
          <w:tcPr>
            <w:tcW w:w="528" w:type="pct"/>
            <w:tcBorders>
              <w:top w:val="single" w:sz="4" w:space="0" w:color="auto"/>
              <w:left w:val="single" w:sz="4" w:space="0" w:color="auto"/>
              <w:right w:val="single" w:sz="4" w:space="0" w:color="auto"/>
            </w:tcBorders>
            <w:shd w:val="clear" w:color="auto" w:fill="FFFFFF"/>
            <w:vAlign w:val="center"/>
          </w:tcPr>
          <w:p w14:paraId="48CF2168"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Ngày 15 tháng 12 năm báo cáo</w:t>
            </w:r>
          </w:p>
        </w:tc>
      </w:tr>
      <w:tr w:rsidR="00144A2F" w:rsidRPr="00AE525D" w14:paraId="3958119F" w14:textId="77777777" w:rsidTr="003D6360">
        <w:trPr>
          <w:trHeight w:val="20"/>
          <w:jc w:val="center"/>
        </w:trPr>
        <w:tc>
          <w:tcPr>
            <w:tcW w:w="252" w:type="pct"/>
            <w:tcBorders>
              <w:top w:val="single" w:sz="4" w:space="0" w:color="auto"/>
              <w:left w:val="single" w:sz="4" w:space="0" w:color="auto"/>
              <w:bottom w:val="single" w:sz="4" w:space="0" w:color="auto"/>
            </w:tcBorders>
            <w:shd w:val="clear" w:color="auto" w:fill="FFFFFF"/>
            <w:vAlign w:val="center"/>
          </w:tcPr>
          <w:p w14:paraId="5FDFF93A"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26</w:t>
            </w:r>
          </w:p>
        </w:tc>
        <w:tc>
          <w:tcPr>
            <w:tcW w:w="661" w:type="pct"/>
            <w:tcBorders>
              <w:top w:val="single" w:sz="4" w:space="0" w:color="auto"/>
              <w:left w:val="single" w:sz="4" w:space="0" w:color="auto"/>
              <w:bottom w:val="single" w:sz="4" w:space="0" w:color="auto"/>
            </w:tcBorders>
            <w:shd w:val="clear" w:color="auto" w:fill="FFFFFF"/>
            <w:vAlign w:val="center"/>
          </w:tcPr>
          <w:p w14:paraId="2E691CD5" w14:textId="77777777" w:rsidR="00144A2F" w:rsidRPr="00307F7C" w:rsidRDefault="00144A2F" w:rsidP="003D6360">
            <w:pPr>
              <w:widowControl/>
              <w:adjustRightInd w:val="0"/>
              <w:snapToGrid w:val="0"/>
              <w:rPr>
                <w:rFonts w:ascii="Arial" w:hAnsi="Arial" w:cs="Arial"/>
                <w:sz w:val="20"/>
                <w:szCs w:val="20"/>
              </w:rPr>
            </w:pPr>
            <w:r w:rsidRPr="00307F7C">
              <w:rPr>
                <w:rFonts w:ascii="Arial" w:hAnsi="Arial" w:cs="Arial"/>
                <w:sz w:val="20"/>
                <w:szCs w:val="20"/>
              </w:rPr>
              <w:t>0403.N.TĐKT</w:t>
            </w:r>
          </w:p>
        </w:tc>
        <w:tc>
          <w:tcPr>
            <w:tcW w:w="966" w:type="pct"/>
            <w:tcBorders>
              <w:top w:val="single" w:sz="4" w:space="0" w:color="auto"/>
              <w:left w:val="single" w:sz="4" w:space="0" w:color="auto"/>
              <w:bottom w:val="single" w:sz="4" w:space="0" w:color="auto"/>
            </w:tcBorders>
            <w:shd w:val="clear" w:color="auto" w:fill="FFFFFF"/>
            <w:vAlign w:val="center"/>
          </w:tcPr>
          <w:p w14:paraId="1183ED66" w14:textId="77777777" w:rsidR="00144A2F" w:rsidRPr="00307F7C" w:rsidRDefault="00144A2F" w:rsidP="003D6360">
            <w:pPr>
              <w:widowControl/>
              <w:adjustRightInd w:val="0"/>
              <w:snapToGrid w:val="0"/>
              <w:rPr>
                <w:rFonts w:ascii="Arial" w:hAnsi="Arial" w:cs="Arial"/>
                <w:sz w:val="20"/>
                <w:szCs w:val="20"/>
              </w:rPr>
            </w:pPr>
            <w:r w:rsidRPr="00307F7C">
              <w:rPr>
                <w:rFonts w:ascii="Arial" w:hAnsi="Arial" w:cs="Arial"/>
                <w:sz w:val="20"/>
                <w:szCs w:val="20"/>
              </w:rPr>
              <w:t xml:space="preserve">Số lượng khen thưởng cấp bộ, ban, ngành, đoàn thể trung ương và tỉnh, thành phố trực thuộc trung </w:t>
            </w:r>
            <w:r w:rsidRPr="00AE525D">
              <w:rPr>
                <w:rFonts w:ascii="Arial" w:hAnsi="Arial" w:cs="Arial"/>
                <w:sz w:val="20"/>
                <w:szCs w:val="20"/>
              </w:rPr>
              <w:t>ươ</w:t>
            </w:r>
            <w:r w:rsidRPr="00307F7C">
              <w:rPr>
                <w:rFonts w:ascii="Arial" w:hAnsi="Arial" w:cs="Arial"/>
                <w:sz w:val="20"/>
                <w:szCs w:val="20"/>
              </w:rPr>
              <w:t>ng</w:t>
            </w:r>
          </w:p>
        </w:tc>
        <w:tc>
          <w:tcPr>
            <w:tcW w:w="1372" w:type="pct"/>
            <w:vMerge w:val="restart"/>
            <w:tcBorders>
              <w:top w:val="single" w:sz="4" w:space="0" w:color="auto"/>
              <w:left w:val="single" w:sz="4" w:space="0" w:color="auto"/>
            </w:tcBorders>
            <w:shd w:val="clear" w:color="auto" w:fill="FFFFFF"/>
            <w:vAlign w:val="center"/>
          </w:tcPr>
          <w:p w14:paraId="0D37299D" w14:textId="77777777" w:rsidR="00144A2F" w:rsidRPr="00307F7C" w:rsidRDefault="00144A2F" w:rsidP="003D6360">
            <w:pPr>
              <w:widowControl/>
              <w:adjustRightInd w:val="0"/>
              <w:snapToGrid w:val="0"/>
              <w:rPr>
                <w:rFonts w:ascii="Arial" w:hAnsi="Arial" w:cs="Arial"/>
                <w:sz w:val="20"/>
                <w:szCs w:val="20"/>
              </w:rPr>
            </w:pPr>
            <w:r w:rsidRPr="00307F7C">
              <w:rPr>
                <w:rFonts w:ascii="Arial" w:hAnsi="Arial" w:cs="Arial"/>
                <w:sz w:val="20"/>
                <w:szCs w:val="20"/>
              </w:rPr>
              <w:t xml:space="preserve">Phòng, bộ phận làm công tác thi đua, khen thưởng các bộ, ban, ngành đoàn thể Trung </w:t>
            </w:r>
            <w:r w:rsidRPr="00AE525D">
              <w:rPr>
                <w:rFonts w:ascii="Arial" w:hAnsi="Arial" w:cs="Arial"/>
                <w:sz w:val="20"/>
                <w:szCs w:val="20"/>
              </w:rPr>
              <w:t>ươ</w:t>
            </w:r>
            <w:r w:rsidRPr="00307F7C">
              <w:rPr>
                <w:rFonts w:ascii="Arial" w:hAnsi="Arial" w:cs="Arial"/>
                <w:sz w:val="20"/>
                <w:szCs w:val="20"/>
              </w:rPr>
              <w:t xml:space="preserve">ng, </w:t>
            </w:r>
            <w:r w:rsidRPr="00AE525D">
              <w:rPr>
                <w:rFonts w:ascii="Arial" w:hAnsi="Arial" w:cs="Arial"/>
                <w:sz w:val="20"/>
                <w:szCs w:val="20"/>
              </w:rPr>
              <w:t>Ủy ban</w:t>
            </w:r>
            <w:r w:rsidRPr="00307F7C">
              <w:rPr>
                <w:rFonts w:ascii="Arial" w:hAnsi="Arial" w:cs="Arial"/>
                <w:sz w:val="20"/>
                <w:szCs w:val="20"/>
              </w:rPr>
              <w:t xml:space="preserve"> nhân dân tỉnh, thành phố trực thuộc trung </w:t>
            </w:r>
            <w:r w:rsidRPr="00AE525D">
              <w:rPr>
                <w:rFonts w:ascii="Arial" w:hAnsi="Arial" w:cs="Arial"/>
                <w:sz w:val="20"/>
                <w:szCs w:val="20"/>
              </w:rPr>
              <w:t>ươ</w:t>
            </w:r>
            <w:r w:rsidRPr="00307F7C">
              <w:rPr>
                <w:rFonts w:ascii="Arial" w:hAnsi="Arial" w:cs="Arial"/>
                <w:sz w:val="20"/>
                <w:szCs w:val="20"/>
              </w:rPr>
              <w:t xml:space="preserve">ng và các </w:t>
            </w:r>
            <w:r>
              <w:rPr>
                <w:rFonts w:ascii="Arial" w:hAnsi="Arial" w:cs="Arial"/>
                <w:sz w:val="20"/>
                <w:szCs w:val="20"/>
              </w:rPr>
              <w:t>cơ quan</w:t>
            </w:r>
            <w:r w:rsidRPr="00307F7C">
              <w:rPr>
                <w:rFonts w:ascii="Arial" w:hAnsi="Arial" w:cs="Arial"/>
                <w:sz w:val="20"/>
                <w:szCs w:val="20"/>
              </w:rPr>
              <w:t xml:space="preserve"> chuyên môn thuộc </w:t>
            </w:r>
            <w:r w:rsidRPr="00AE525D">
              <w:rPr>
                <w:rFonts w:ascii="Arial" w:hAnsi="Arial" w:cs="Arial"/>
                <w:sz w:val="20"/>
                <w:szCs w:val="20"/>
              </w:rPr>
              <w:t>Ủy ban</w:t>
            </w:r>
            <w:r w:rsidRPr="00307F7C">
              <w:rPr>
                <w:rFonts w:ascii="Arial" w:hAnsi="Arial" w:cs="Arial"/>
                <w:sz w:val="20"/>
                <w:szCs w:val="20"/>
              </w:rPr>
              <w:t xml:space="preserve"> nhân dân tỉnh, thành phố trực thuộc trung </w:t>
            </w:r>
            <w:r w:rsidRPr="00AE525D">
              <w:rPr>
                <w:rFonts w:ascii="Arial" w:hAnsi="Arial" w:cs="Arial"/>
                <w:sz w:val="20"/>
                <w:szCs w:val="20"/>
              </w:rPr>
              <w:t>ươ</w:t>
            </w:r>
            <w:r w:rsidRPr="00307F7C">
              <w:rPr>
                <w:rFonts w:ascii="Arial" w:hAnsi="Arial" w:cs="Arial"/>
                <w:sz w:val="20"/>
                <w:szCs w:val="20"/>
              </w:rPr>
              <w:t>ng (Sở Nội vụ)</w:t>
            </w:r>
          </w:p>
        </w:tc>
        <w:tc>
          <w:tcPr>
            <w:tcW w:w="713" w:type="pct"/>
            <w:vMerge w:val="restart"/>
            <w:tcBorders>
              <w:top w:val="single" w:sz="4" w:space="0" w:color="auto"/>
              <w:left w:val="single" w:sz="4" w:space="0" w:color="auto"/>
            </w:tcBorders>
            <w:shd w:val="clear" w:color="auto" w:fill="FFFFFF"/>
            <w:vAlign w:val="center"/>
          </w:tcPr>
          <w:p w14:paraId="1844316C"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 xml:space="preserve">Ban Thi đua - Khen thưởng Trung </w:t>
            </w:r>
            <w:r w:rsidRPr="00AE525D">
              <w:rPr>
                <w:rFonts w:ascii="Arial" w:hAnsi="Arial" w:cs="Arial"/>
                <w:sz w:val="20"/>
                <w:szCs w:val="20"/>
              </w:rPr>
              <w:t>ươ</w:t>
            </w:r>
            <w:r w:rsidRPr="00307F7C">
              <w:rPr>
                <w:rFonts w:ascii="Arial" w:hAnsi="Arial" w:cs="Arial"/>
                <w:sz w:val="20"/>
                <w:szCs w:val="20"/>
              </w:rPr>
              <w:t>ng</w:t>
            </w:r>
          </w:p>
        </w:tc>
        <w:tc>
          <w:tcPr>
            <w:tcW w:w="508" w:type="pct"/>
            <w:tcBorders>
              <w:top w:val="single" w:sz="4" w:space="0" w:color="auto"/>
              <w:left w:val="single" w:sz="4" w:space="0" w:color="auto"/>
              <w:bottom w:val="single" w:sz="4" w:space="0" w:color="auto"/>
            </w:tcBorders>
            <w:shd w:val="clear" w:color="auto" w:fill="FFFFFF"/>
            <w:vAlign w:val="center"/>
          </w:tcPr>
          <w:p w14:paraId="0B28B75B"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Năm</w:t>
            </w:r>
          </w:p>
        </w:tc>
        <w:tc>
          <w:tcPr>
            <w:tcW w:w="528" w:type="pct"/>
            <w:tcBorders>
              <w:top w:val="single" w:sz="4" w:space="0" w:color="auto"/>
              <w:left w:val="single" w:sz="4" w:space="0" w:color="auto"/>
              <w:bottom w:val="single" w:sz="4" w:space="0" w:color="auto"/>
              <w:right w:val="single" w:sz="4" w:space="0" w:color="auto"/>
            </w:tcBorders>
            <w:shd w:val="clear" w:color="auto" w:fill="FFFFFF"/>
            <w:vAlign w:val="center"/>
          </w:tcPr>
          <w:p w14:paraId="340EDD99"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Ngày 15 tháng 12 năm báo cáo</w:t>
            </w:r>
          </w:p>
        </w:tc>
      </w:tr>
      <w:tr w:rsidR="00144A2F" w:rsidRPr="00AE525D" w14:paraId="0E84DB65" w14:textId="77777777" w:rsidTr="003D6360">
        <w:trPr>
          <w:trHeight w:val="20"/>
          <w:jc w:val="center"/>
        </w:trPr>
        <w:tc>
          <w:tcPr>
            <w:tcW w:w="252" w:type="pct"/>
            <w:tcBorders>
              <w:top w:val="single" w:sz="4" w:space="0" w:color="auto"/>
              <w:left w:val="single" w:sz="4" w:space="0" w:color="auto"/>
            </w:tcBorders>
            <w:shd w:val="clear" w:color="auto" w:fill="FFFFFF"/>
            <w:vAlign w:val="center"/>
          </w:tcPr>
          <w:p w14:paraId="02A8CED7"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27</w:t>
            </w:r>
          </w:p>
        </w:tc>
        <w:tc>
          <w:tcPr>
            <w:tcW w:w="661" w:type="pct"/>
            <w:tcBorders>
              <w:top w:val="single" w:sz="4" w:space="0" w:color="auto"/>
              <w:left w:val="single" w:sz="4" w:space="0" w:color="auto"/>
            </w:tcBorders>
            <w:shd w:val="clear" w:color="auto" w:fill="FFFFFF"/>
            <w:vAlign w:val="center"/>
          </w:tcPr>
          <w:p w14:paraId="2113CBEC" w14:textId="77777777" w:rsidR="00144A2F" w:rsidRPr="00307F7C" w:rsidRDefault="00144A2F" w:rsidP="003D6360">
            <w:pPr>
              <w:widowControl/>
              <w:adjustRightInd w:val="0"/>
              <w:snapToGrid w:val="0"/>
              <w:rPr>
                <w:rFonts w:ascii="Arial" w:hAnsi="Arial" w:cs="Arial"/>
                <w:sz w:val="20"/>
                <w:szCs w:val="20"/>
              </w:rPr>
            </w:pPr>
            <w:r w:rsidRPr="00307F7C">
              <w:rPr>
                <w:rFonts w:ascii="Arial" w:hAnsi="Arial" w:cs="Arial"/>
                <w:sz w:val="20"/>
                <w:szCs w:val="20"/>
              </w:rPr>
              <w:t>0404.N.TĐKT</w:t>
            </w:r>
          </w:p>
        </w:tc>
        <w:tc>
          <w:tcPr>
            <w:tcW w:w="966" w:type="pct"/>
            <w:tcBorders>
              <w:top w:val="single" w:sz="4" w:space="0" w:color="auto"/>
              <w:left w:val="single" w:sz="4" w:space="0" w:color="auto"/>
            </w:tcBorders>
            <w:shd w:val="clear" w:color="auto" w:fill="FFFFFF"/>
            <w:vAlign w:val="center"/>
          </w:tcPr>
          <w:p w14:paraId="0F82F0F6" w14:textId="77777777" w:rsidR="00144A2F" w:rsidRPr="00307F7C" w:rsidRDefault="00144A2F" w:rsidP="003D6360">
            <w:pPr>
              <w:widowControl/>
              <w:adjustRightInd w:val="0"/>
              <w:snapToGrid w:val="0"/>
              <w:rPr>
                <w:rFonts w:ascii="Arial" w:hAnsi="Arial" w:cs="Arial"/>
                <w:sz w:val="20"/>
                <w:szCs w:val="20"/>
              </w:rPr>
            </w:pPr>
            <w:r w:rsidRPr="00307F7C">
              <w:rPr>
                <w:rFonts w:ascii="Arial" w:hAnsi="Arial" w:cs="Arial"/>
                <w:sz w:val="20"/>
                <w:szCs w:val="20"/>
              </w:rPr>
              <w:t>Số lượng tổ chức làm công tác thi đua, khen thưởng của bộ, ban, ngành đoàn thể Trung ương, tỉnh, thành phố trực thuộc trung ương</w:t>
            </w:r>
          </w:p>
        </w:tc>
        <w:tc>
          <w:tcPr>
            <w:tcW w:w="1372" w:type="pct"/>
            <w:vMerge/>
            <w:tcBorders>
              <w:left w:val="single" w:sz="4" w:space="0" w:color="auto"/>
            </w:tcBorders>
            <w:shd w:val="clear" w:color="auto" w:fill="FFFFFF"/>
            <w:vAlign w:val="center"/>
          </w:tcPr>
          <w:p w14:paraId="2D62B7C7" w14:textId="77777777" w:rsidR="00144A2F" w:rsidRPr="00307F7C" w:rsidRDefault="00144A2F" w:rsidP="003D6360">
            <w:pPr>
              <w:widowControl/>
              <w:adjustRightInd w:val="0"/>
              <w:snapToGrid w:val="0"/>
              <w:rPr>
                <w:rFonts w:ascii="Arial" w:hAnsi="Arial" w:cs="Arial"/>
                <w:sz w:val="20"/>
                <w:szCs w:val="20"/>
              </w:rPr>
            </w:pPr>
          </w:p>
        </w:tc>
        <w:tc>
          <w:tcPr>
            <w:tcW w:w="713" w:type="pct"/>
            <w:vMerge/>
            <w:tcBorders>
              <w:left w:val="single" w:sz="4" w:space="0" w:color="auto"/>
            </w:tcBorders>
            <w:shd w:val="clear" w:color="auto" w:fill="FFFFFF"/>
            <w:vAlign w:val="center"/>
          </w:tcPr>
          <w:p w14:paraId="3F311FCA" w14:textId="77777777" w:rsidR="00144A2F" w:rsidRPr="00307F7C" w:rsidRDefault="00144A2F" w:rsidP="003D6360">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tcBorders>
            <w:shd w:val="clear" w:color="auto" w:fill="FFFFFF"/>
            <w:vAlign w:val="center"/>
          </w:tcPr>
          <w:p w14:paraId="5A9D61B2"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Năm</w:t>
            </w:r>
          </w:p>
        </w:tc>
        <w:tc>
          <w:tcPr>
            <w:tcW w:w="528" w:type="pct"/>
            <w:tcBorders>
              <w:top w:val="single" w:sz="4" w:space="0" w:color="auto"/>
              <w:left w:val="single" w:sz="4" w:space="0" w:color="auto"/>
              <w:right w:val="single" w:sz="4" w:space="0" w:color="auto"/>
            </w:tcBorders>
            <w:shd w:val="clear" w:color="auto" w:fill="FFFFFF"/>
            <w:vAlign w:val="center"/>
          </w:tcPr>
          <w:p w14:paraId="62B9D748"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Ngày 15 tháng 12 năm báo cáo</w:t>
            </w:r>
          </w:p>
        </w:tc>
      </w:tr>
      <w:tr w:rsidR="00144A2F" w:rsidRPr="00AE525D" w14:paraId="4D0AEB53" w14:textId="77777777" w:rsidTr="003D6360">
        <w:trPr>
          <w:trHeight w:val="20"/>
          <w:jc w:val="center"/>
        </w:trPr>
        <w:tc>
          <w:tcPr>
            <w:tcW w:w="252" w:type="pct"/>
            <w:tcBorders>
              <w:top w:val="single" w:sz="4" w:space="0" w:color="auto"/>
              <w:left w:val="single" w:sz="4" w:space="0" w:color="auto"/>
            </w:tcBorders>
            <w:shd w:val="clear" w:color="auto" w:fill="FFFFFF"/>
            <w:vAlign w:val="center"/>
          </w:tcPr>
          <w:p w14:paraId="19E17D4C"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28</w:t>
            </w:r>
          </w:p>
        </w:tc>
        <w:tc>
          <w:tcPr>
            <w:tcW w:w="661" w:type="pct"/>
            <w:tcBorders>
              <w:top w:val="single" w:sz="4" w:space="0" w:color="auto"/>
              <w:left w:val="single" w:sz="4" w:space="0" w:color="auto"/>
            </w:tcBorders>
            <w:shd w:val="clear" w:color="auto" w:fill="FFFFFF"/>
            <w:vAlign w:val="center"/>
          </w:tcPr>
          <w:p w14:paraId="7A908AA6" w14:textId="77777777" w:rsidR="00144A2F" w:rsidRPr="00307F7C" w:rsidRDefault="00144A2F" w:rsidP="003D6360">
            <w:pPr>
              <w:widowControl/>
              <w:adjustRightInd w:val="0"/>
              <w:snapToGrid w:val="0"/>
              <w:rPr>
                <w:rFonts w:ascii="Arial" w:hAnsi="Arial" w:cs="Arial"/>
                <w:sz w:val="20"/>
                <w:szCs w:val="20"/>
              </w:rPr>
            </w:pPr>
            <w:r w:rsidRPr="00307F7C">
              <w:rPr>
                <w:rFonts w:ascii="Arial" w:hAnsi="Arial" w:cs="Arial"/>
                <w:sz w:val="20"/>
                <w:szCs w:val="20"/>
              </w:rPr>
              <w:t>0405.N.TĐKT</w:t>
            </w:r>
          </w:p>
        </w:tc>
        <w:tc>
          <w:tcPr>
            <w:tcW w:w="966" w:type="pct"/>
            <w:tcBorders>
              <w:top w:val="single" w:sz="4" w:space="0" w:color="auto"/>
              <w:left w:val="single" w:sz="4" w:space="0" w:color="auto"/>
            </w:tcBorders>
            <w:shd w:val="clear" w:color="auto" w:fill="FFFFFF"/>
            <w:vAlign w:val="center"/>
          </w:tcPr>
          <w:p w14:paraId="1623EB6F" w14:textId="77777777" w:rsidR="00144A2F" w:rsidRPr="00307F7C" w:rsidRDefault="00144A2F" w:rsidP="003D6360">
            <w:pPr>
              <w:widowControl/>
              <w:adjustRightInd w:val="0"/>
              <w:snapToGrid w:val="0"/>
              <w:rPr>
                <w:rFonts w:ascii="Arial" w:hAnsi="Arial" w:cs="Arial"/>
                <w:sz w:val="20"/>
                <w:szCs w:val="20"/>
              </w:rPr>
            </w:pPr>
            <w:r w:rsidRPr="00307F7C">
              <w:rPr>
                <w:rFonts w:ascii="Arial" w:hAnsi="Arial" w:cs="Arial"/>
                <w:sz w:val="20"/>
                <w:szCs w:val="20"/>
              </w:rPr>
              <w:t>Số lượng công chức làm công tác thi đua, khen thưởng của bộ, ban, ngành đoàn thể Trung ương, tỉnh, thành phố trực thuộc trung ương</w:t>
            </w:r>
          </w:p>
        </w:tc>
        <w:tc>
          <w:tcPr>
            <w:tcW w:w="1372" w:type="pct"/>
            <w:vMerge/>
            <w:tcBorders>
              <w:left w:val="single" w:sz="4" w:space="0" w:color="auto"/>
            </w:tcBorders>
            <w:shd w:val="clear" w:color="auto" w:fill="FFFFFF"/>
            <w:vAlign w:val="center"/>
          </w:tcPr>
          <w:p w14:paraId="7B0BAECD" w14:textId="77777777" w:rsidR="00144A2F" w:rsidRPr="00307F7C" w:rsidRDefault="00144A2F" w:rsidP="003D6360">
            <w:pPr>
              <w:widowControl/>
              <w:adjustRightInd w:val="0"/>
              <w:snapToGrid w:val="0"/>
              <w:rPr>
                <w:rFonts w:ascii="Arial" w:hAnsi="Arial" w:cs="Arial"/>
                <w:sz w:val="20"/>
                <w:szCs w:val="20"/>
              </w:rPr>
            </w:pPr>
          </w:p>
        </w:tc>
        <w:tc>
          <w:tcPr>
            <w:tcW w:w="713" w:type="pct"/>
            <w:vMerge/>
            <w:tcBorders>
              <w:left w:val="single" w:sz="4" w:space="0" w:color="auto"/>
            </w:tcBorders>
            <w:shd w:val="clear" w:color="auto" w:fill="FFFFFF"/>
            <w:vAlign w:val="center"/>
          </w:tcPr>
          <w:p w14:paraId="0A3DF87F" w14:textId="77777777" w:rsidR="00144A2F" w:rsidRPr="00307F7C" w:rsidRDefault="00144A2F" w:rsidP="003D6360">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tcBorders>
            <w:shd w:val="clear" w:color="auto" w:fill="FFFFFF"/>
            <w:vAlign w:val="center"/>
          </w:tcPr>
          <w:p w14:paraId="0672C3BB"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Năm</w:t>
            </w:r>
          </w:p>
        </w:tc>
        <w:tc>
          <w:tcPr>
            <w:tcW w:w="528" w:type="pct"/>
            <w:tcBorders>
              <w:top w:val="single" w:sz="4" w:space="0" w:color="auto"/>
              <w:left w:val="single" w:sz="4" w:space="0" w:color="auto"/>
              <w:right w:val="single" w:sz="4" w:space="0" w:color="auto"/>
            </w:tcBorders>
            <w:shd w:val="clear" w:color="auto" w:fill="FFFFFF"/>
            <w:vAlign w:val="center"/>
          </w:tcPr>
          <w:p w14:paraId="7BCB9B1F"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Ngày 15 tháng 12 năm báo cáo</w:t>
            </w:r>
          </w:p>
        </w:tc>
      </w:tr>
      <w:tr w:rsidR="00144A2F" w:rsidRPr="00AE525D" w14:paraId="545E2B14" w14:textId="77777777" w:rsidTr="003D6360">
        <w:trPr>
          <w:trHeight w:val="20"/>
          <w:jc w:val="center"/>
        </w:trPr>
        <w:tc>
          <w:tcPr>
            <w:tcW w:w="252" w:type="pct"/>
            <w:tcBorders>
              <w:top w:val="single" w:sz="4" w:space="0" w:color="auto"/>
              <w:left w:val="single" w:sz="4" w:space="0" w:color="auto"/>
            </w:tcBorders>
            <w:shd w:val="clear" w:color="auto" w:fill="FFFFFF"/>
            <w:vAlign w:val="center"/>
          </w:tcPr>
          <w:p w14:paraId="36F29AC2" w14:textId="77777777" w:rsidR="00144A2F" w:rsidRPr="00307F7C" w:rsidRDefault="00144A2F" w:rsidP="003D6360">
            <w:pPr>
              <w:widowControl/>
              <w:adjustRightInd w:val="0"/>
              <w:snapToGrid w:val="0"/>
              <w:jc w:val="center"/>
              <w:rPr>
                <w:rFonts w:ascii="Arial" w:hAnsi="Arial" w:cs="Arial"/>
                <w:sz w:val="20"/>
                <w:szCs w:val="20"/>
              </w:rPr>
            </w:pPr>
          </w:p>
        </w:tc>
        <w:tc>
          <w:tcPr>
            <w:tcW w:w="4748" w:type="pct"/>
            <w:gridSpan w:val="6"/>
            <w:tcBorders>
              <w:top w:val="single" w:sz="4" w:space="0" w:color="auto"/>
              <w:left w:val="single" w:sz="4" w:space="0" w:color="auto"/>
              <w:right w:val="single" w:sz="4" w:space="0" w:color="auto"/>
            </w:tcBorders>
            <w:shd w:val="clear" w:color="auto" w:fill="FFFFFF"/>
            <w:vAlign w:val="center"/>
          </w:tcPr>
          <w:p w14:paraId="1427C285" w14:textId="77777777" w:rsidR="00144A2F" w:rsidRPr="00307F7C" w:rsidRDefault="00144A2F" w:rsidP="003D6360">
            <w:pPr>
              <w:widowControl/>
              <w:adjustRightInd w:val="0"/>
              <w:snapToGrid w:val="0"/>
              <w:rPr>
                <w:rFonts w:ascii="Arial" w:hAnsi="Arial" w:cs="Arial"/>
                <w:sz w:val="20"/>
                <w:szCs w:val="20"/>
              </w:rPr>
            </w:pPr>
            <w:r w:rsidRPr="00307F7C">
              <w:rPr>
                <w:rFonts w:ascii="Arial" w:hAnsi="Arial" w:cs="Arial"/>
                <w:b/>
                <w:bCs/>
                <w:sz w:val="20"/>
                <w:szCs w:val="20"/>
              </w:rPr>
              <w:t>05. VĂN THƯ - LƯU TRỮ</w:t>
            </w:r>
          </w:p>
        </w:tc>
      </w:tr>
      <w:tr w:rsidR="00144A2F" w:rsidRPr="00AE525D" w14:paraId="7C8A6E74" w14:textId="77777777" w:rsidTr="003D6360">
        <w:trPr>
          <w:trHeight w:val="20"/>
          <w:jc w:val="center"/>
        </w:trPr>
        <w:tc>
          <w:tcPr>
            <w:tcW w:w="252" w:type="pct"/>
            <w:tcBorders>
              <w:top w:val="single" w:sz="4" w:space="0" w:color="auto"/>
              <w:left w:val="single" w:sz="4" w:space="0" w:color="auto"/>
            </w:tcBorders>
            <w:shd w:val="clear" w:color="auto" w:fill="FFFFFF"/>
            <w:vAlign w:val="center"/>
          </w:tcPr>
          <w:p w14:paraId="3BA77209"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29</w:t>
            </w:r>
          </w:p>
        </w:tc>
        <w:tc>
          <w:tcPr>
            <w:tcW w:w="661" w:type="pct"/>
            <w:tcBorders>
              <w:top w:val="single" w:sz="4" w:space="0" w:color="auto"/>
              <w:left w:val="single" w:sz="4" w:space="0" w:color="auto"/>
            </w:tcBorders>
            <w:shd w:val="clear" w:color="auto" w:fill="FFFFFF"/>
            <w:vAlign w:val="center"/>
          </w:tcPr>
          <w:p w14:paraId="21CE9FF5" w14:textId="77777777" w:rsidR="00144A2F" w:rsidRPr="00307F7C" w:rsidRDefault="00144A2F" w:rsidP="003D6360">
            <w:pPr>
              <w:widowControl/>
              <w:adjustRightInd w:val="0"/>
              <w:snapToGrid w:val="0"/>
              <w:rPr>
                <w:rFonts w:ascii="Arial" w:hAnsi="Arial" w:cs="Arial"/>
                <w:sz w:val="20"/>
                <w:szCs w:val="20"/>
              </w:rPr>
            </w:pPr>
            <w:r w:rsidRPr="00307F7C">
              <w:rPr>
                <w:rFonts w:ascii="Arial" w:hAnsi="Arial" w:cs="Arial"/>
                <w:sz w:val="20"/>
                <w:szCs w:val="20"/>
              </w:rPr>
              <w:t>0501.N.VTLT</w:t>
            </w:r>
          </w:p>
        </w:tc>
        <w:tc>
          <w:tcPr>
            <w:tcW w:w="966" w:type="pct"/>
            <w:tcBorders>
              <w:top w:val="single" w:sz="4" w:space="0" w:color="auto"/>
              <w:left w:val="single" w:sz="4" w:space="0" w:color="auto"/>
            </w:tcBorders>
            <w:shd w:val="clear" w:color="auto" w:fill="FFFFFF"/>
            <w:vAlign w:val="center"/>
          </w:tcPr>
          <w:p w14:paraId="0EDB47EF" w14:textId="77777777" w:rsidR="00144A2F" w:rsidRPr="00307F7C" w:rsidRDefault="00144A2F" w:rsidP="003D6360">
            <w:pPr>
              <w:widowControl/>
              <w:adjustRightInd w:val="0"/>
              <w:snapToGrid w:val="0"/>
              <w:rPr>
                <w:rFonts w:ascii="Arial" w:hAnsi="Arial" w:cs="Arial"/>
                <w:sz w:val="20"/>
                <w:szCs w:val="20"/>
              </w:rPr>
            </w:pPr>
            <w:r w:rsidRPr="00307F7C">
              <w:rPr>
                <w:rFonts w:ascii="Arial" w:hAnsi="Arial" w:cs="Arial"/>
                <w:sz w:val="20"/>
                <w:szCs w:val="20"/>
              </w:rPr>
              <w:t>Số lượng văn bản chỉ đạo và hướng dẫn nghiệp vụ công tác văn thư - lưu trữ</w:t>
            </w:r>
          </w:p>
        </w:tc>
        <w:tc>
          <w:tcPr>
            <w:tcW w:w="1372" w:type="pct"/>
            <w:vMerge w:val="restart"/>
            <w:tcBorders>
              <w:top w:val="single" w:sz="4" w:space="0" w:color="auto"/>
              <w:left w:val="single" w:sz="4" w:space="0" w:color="auto"/>
            </w:tcBorders>
            <w:shd w:val="clear" w:color="auto" w:fill="FFFFFF"/>
            <w:vAlign w:val="center"/>
          </w:tcPr>
          <w:p w14:paraId="0D634BB5" w14:textId="77777777" w:rsidR="00144A2F" w:rsidRPr="00307F7C" w:rsidRDefault="00144A2F" w:rsidP="003D6360">
            <w:pPr>
              <w:widowControl/>
              <w:adjustRightInd w:val="0"/>
              <w:snapToGrid w:val="0"/>
              <w:rPr>
                <w:rFonts w:ascii="Arial" w:hAnsi="Arial" w:cs="Arial"/>
                <w:sz w:val="20"/>
                <w:szCs w:val="20"/>
              </w:rPr>
            </w:pPr>
            <w:r w:rsidRPr="00AE525D">
              <w:rPr>
                <w:rFonts w:ascii="Arial" w:hAnsi="Arial" w:cs="Arial"/>
                <w:sz w:val="20"/>
                <w:szCs w:val="20"/>
                <w:lang w:val="en-US"/>
              </w:rPr>
              <w:t xml:space="preserve">a) </w:t>
            </w:r>
            <w:r w:rsidRPr="00307F7C">
              <w:rPr>
                <w:rFonts w:ascii="Arial" w:hAnsi="Arial" w:cs="Arial"/>
                <w:sz w:val="20"/>
                <w:szCs w:val="20"/>
              </w:rPr>
              <w:t>Các cơ quan, đơn vị ở Trung ương:</w:t>
            </w:r>
          </w:p>
          <w:p w14:paraId="355C14DA" w14:textId="77777777" w:rsidR="00144A2F" w:rsidRPr="00307F7C" w:rsidRDefault="00144A2F" w:rsidP="003D6360">
            <w:pPr>
              <w:widowControl/>
              <w:adjustRightInd w:val="0"/>
              <w:snapToGrid w:val="0"/>
              <w:rPr>
                <w:rFonts w:ascii="Arial" w:hAnsi="Arial" w:cs="Arial"/>
                <w:sz w:val="20"/>
                <w:szCs w:val="20"/>
              </w:rPr>
            </w:pPr>
            <w:r w:rsidRPr="00AE525D">
              <w:rPr>
                <w:rFonts w:ascii="Arial" w:hAnsi="Arial" w:cs="Arial"/>
                <w:sz w:val="20"/>
                <w:szCs w:val="20"/>
                <w:lang w:val="en-US"/>
              </w:rPr>
              <w:t xml:space="preserve">- </w:t>
            </w:r>
            <w:r w:rsidRPr="00307F7C">
              <w:rPr>
                <w:rFonts w:ascii="Arial" w:hAnsi="Arial" w:cs="Arial"/>
                <w:sz w:val="20"/>
                <w:szCs w:val="20"/>
              </w:rPr>
              <w:t>Văn phòng Quốc hội, Văn phòng Chủ tịch nước, Văn phòng TW Đảng; Kiểm toán Nhà nước; Tòa án nhân dân tối cao; Viện Kiểm sát nhân dân tối cao; Bộ, cơ quan ngang Bộ, cơ quan thuộc Chính phủ;</w:t>
            </w:r>
          </w:p>
          <w:p w14:paraId="2898CE95" w14:textId="77777777" w:rsidR="00144A2F" w:rsidRPr="00307F7C" w:rsidRDefault="00144A2F" w:rsidP="003D6360">
            <w:pPr>
              <w:widowControl/>
              <w:adjustRightInd w:val="0"/>
              <w:snapToGrid w:val="0"/>
              <w:rPr>
                <w:rFonts w:ascii="Arial" w:hAnsi="Arial" w:cs="Arial"/>
                <w:sz w:val="20"/>
                <w:szCs w:val="20"/>
              </w:rPr>
            </w:pPr>
            <w:r w:rsidRPr="00AE525D">
              <w:rPr>
                <w:rFonts w:ascii="Arial" w:hAnsi="Arial" w:cs="Arial"/>
                <w:sz w:val="20"/>
                <w:szCs w:val="20"/>
                <w:lang w:val="en-US"/>
              </w:rPr>
              <w:t xml:space="preserve">- </w:t>
            </w:r>
            <w:r w:rsidRPr="00307F7C">
              <w:rPr>
                <w:rFonts w:ascii="Arial" w:hAnsi="Arial" w:cs="Arial"/>
                <w:sz w:val="20"/>
                <w:szCs w:val="20"/>
              </w:rPr>
              <w:t>Các Trung tâm Lưu trữ quốc gia;</w:t>
            </w:r>
          </w:p>
          <w:p w14:paraId="0939E660" w14:textId="77777777" w:rsidR="00144A2F" w:rsidRPr="00307F7C" w:rsidRDefault="00144A2F" w:rsidP="003D6360">
            <w:pPr>
              <w:widowControl/>
              <w:adjustRightInd w:val="0"/>
              <w:snapToGrid w:val="0"/>
              <w:rPr>
                <w:rFonts w:ascii="Arial" w:hAnsi="Arial" w:cs="Arial"/>
                <w:sz w:val="20"/>
                <w:szCs w:val="20"/>
              </w:rPr>
            </w:pPr>
            <w:r w:rsidRPr="00AE525D">
              <w:rPr>
                <w:rFonts w:ascii="Arial" w:hAnsi="Arial" w:cs="Arial"/>
                <w:sz w:val="20"/>
                <w:szCs w:val="20"/>
                <w:lang w:val="en-US"/>
              </w:rPr>
              <w:t xml:space="preserve">- </w:t>
            </w:r>
            <w:r w:rsidRPr="00307F7C">
              <w:rPr>
                <w:rFonts w:ascii="Arial" w:hAnsi="Arial" w:cs="Arial"/>
                <w:sz w:val="20"/>
                <w:szCs w:val="20"/>
              </w:rPr>
              <w:t>Tập đoàn kinh tế nhà nước, Tổng công ty nhà nước do Thủ tướng Chính phủ, Bộ trưởng, Thủ trưởng cơ quan ngang Bộ, cơ quan thuộc Chính phủ thành lập;</w:t>
            </w:r>
          </w:p>
          <w:p w14:paraId="0D47A5DA" w14:textId="77777777" w:rsidR="00144A2F" w:rsidRPr="00307F7C" w:rsidRDefault="00144A2F" w:rsidP="003D6360">
            <w:pPr>
              <w:widowControl/>
              <w:adjustRightInd w:val="0"/>
              <w:snapToGrid w:val="0"/>
              <w:rPr>
                <w:rFonts w:ascii="Arial" w:hAnsi="Arial" w:cs="Arial"/>
                <w:sz w:val="20"/>
                <w:szCs w:val="20"/>
              </w:rPr>
            </w:pPr>
            <w:r w:rsidRPr="00AE525D">
              <w:rPr>
                <w:rFonts w:ascii="Arial" w:hAnsi="Arial" w:cs="Arial"/>
                <w:sz w:val="20"/>
                <w:szCs w:val="20"/>
                <w:lang w:val="en-US"/>
              </w:rPr>
              <w:t xml:space="preserve">b) </w:t>
            </w:r>
            <w:r w:rsidRPr="00307F7C">
              <w:rPr>
                <w:rFonts w:ascii="Arial" w:hAnsi="Arial" w:cs="Arial"/>
                <w:sz w:val="20"/>
                <w:szCs w:val="20"/>
              </w:rPr>
              <w:t>Các cơ quan, đơn vị ở địa phương</w:t>
            </w:r>
          </w:p>
          <w:p w14:paraId="10B25FC9" w14:textId="77777777" w:rsidR="00144A2F" w:rsidRPr="00307F7C" w:rsidRDefault="00144A2F" w:rsidP="003D6360">
            <w:pPr>
              <w:widowControl/>
              <w:adjustRightInd w:val="0"/>
              <w:snapToGrid w:val="0"/>
              <w:rPr>
                <w:rFonts w:ascii="Arial" w:hAnsi="Arial" w:cs="Arial"/>
                <w:sz w:val="20"/>
                <w:szCs w:val="20"/>
              </w:rPr>
            </w:pPr>
            <w:r w:rsidRPr="00AE525D">
              <w:rPr>
                <w:rFonts w:ascii="Arial" w:hAnsi="Arial" w:cs="Arial"/>
                <w:sz w:val="20"/>
                <w:szCs w:val="20"/>
              </w:rPr>
              <w:lastRenderedPageBreak/>
              <w:t>Ủy ban</w:t>
            </w:r>
            <w:r w:rsidRPr="00307F7C">
              <w:rPr>
                <w:rFonts w:ascii="Arial" w:hAnsi="Arial" w:cs="Arial"/>
                <w:sz w:val="20"/>
                <w:szCs w:val="20"/>
              </w:rPr>
              <w:t xml:space="preserve"> nhân dân tỉnh, thành phố trực thuộc trung ương (Sở Nội vụ)</w:t>
            </w:r>
          </w:p>
        </w:tc>
        <w:tc>
          <w:tcPr>
            <w:tcW w:w="713" w:type="pct"/>
            <w:vMerge w:val="restart"/>
            <w:tcBorders>
              <w:top w:val="single" w:sz="4" w:space="0" w:color="auto"/>
              <w:left w:val="single" w:sz="4" w:space="0" w:color="auto"/>
            </w:tcBorders>
            <w:shd w:val="clear" w:color="auto" w:fill="FFFFFF"/>
            <w:vAlign w:val="center"/>
          </w:tcPr>
          <w:p w14:paraId="26114F5A"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lastRenderedPageBreak/>
              <w:t>Cục Văn thư và lưu trữ nhà nước</w:t>
            </w:r>
          </w:p>
        </w:tc>
        <w:tc>
          <w:tcPr>
            <w:tcW w:w="508" w:type="pct"/>
            <w:tcBorders>
              <w:top w:val="single" w:sz="4" w:space="0" w:color="auto"/>
              <w:left w:val="single" w:sz="4" w:space="0" w:color="auto"/>
            </w:tcBorders>
            <w:shd w:val="clear" w:color="auto" w:fill="FFFFFF"/>
            <w:vAlign w:val="center"/>
          </w:tcPr>
          <w:p w14:paraId="011E056B"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Năm</w:t>
            </w:r>
          </w:p>
        </w:tc>
        <w:tc>
          <w:tcPr>
            <w:tcW w:w="528" w:type="pct"/>
            <w:tcBorders>
              <w:top w:val="single" w:sz="4" w:space="0" w:color="auto"/>
              <w:left w:val="single" w:sz="4" w:space="0" w:color="auto"/>
              <w:right w:val="single" w:sz="4" w:space="0" w:color="auto"/>
            </w:tcBorders>
            <w:shd w:val="clear" w:color="auto" w:fill="FFFFFF"/>
            <w:vAlign w:val="center"/>
          </w:tcPr>
          <w:p w14:paraId="77C2858D"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Ngày 28 tháng 2 năm sau</w:t>
            </w:r>
          </w:p>
        </w:tc>
      </w:tr>
      <w:tr w:rsidR="00144A2F" w:rsidRPr="00AE525D" w14:paraId="1B771B63" w14:textId="77777777" w:rsidTr="003D6360">
        <w:trPr>
          <w:trHeight w:val="20"/>
          <w:jc w:val="center"/>
        </w:trPr>
        <w:tc>
          <w:tcPr>
            <w:tcW w:w="252" w:type="pct"/>
            <w:tcBorders>
              <w:top w:val="single" w:sz="4" w:space="0" w:color="auto"/>
              <w:left w:val="single" w:sz="4" w:space="0" w:color="auto"/>
            </w:tcBorders>
            <w:shd w:val="clear" w:color="auto" w:fill="FFFFFF"/>
            <w:vAlign w:val="center"/>
          </w:tcPr>
          <w:p w14:paraId="65BC43A9"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30</w:t>
            </w:r>
          </w:p>
        </w:tc>
        <w:tc>
          <w:tcPr>
            <w:tcW w:w="661" w:type="pct"/>
            <w:tcBorders>
              <w:top w:val="single" w:sz="4" w:space="0" w:color="auto"/>
              <w:left w:val="single" w:sz="4" w:space="0" w:color="auto"/>
            </w:tcBorders>
            <w:shd w:val="clear" w:color="auto" w:fill="FFFFFF"/>
            <w:vAlign w:val="center"/>
          </w:tcPr>
          <w:p w14:paraId="027C9D6A" w14:textId="77777777" w:rsidR="00144A2F" w:rsidRPr="00307F7C" w:rsidRDefault="00144A2F" w:rsidP="003D6360">
            <w:pPr>
              <w:widowControl/>
              <w:adjustRightInd w:val="0"/>
              <w:snapToGrid w:val="0"/>
              <w:rPr>
                <w:rFonts w:ascii="Arial" w:hAnsi="Arial" w:cs="Arial"/>
                <w:sz w:val="20"/>
                <w:szCs w:val="20"/>
              </w:rPr>
            </w:pPr>
            <w:r w:rsidRPr="00307F7C">
              <w:rPr>
                <w:rFonts w:ascii="Arial" w:hAnsi="Arial" w:cs="Arial"/>
                <w:sz w:val="20"/>
                <w:szCs w:val="20"/>
              </w:rPr>
              <w:t>0502.N.VTLT</w:t>
            </w:r>
          </w:p>
        </w:tc>
        <w:tc>
          <w:tcPr>
            <w:tcW w:w="966" w:type="pct"/>
            <w:tcBorders>
              <w:top w:val="single" w:sz="4" w:space="0" w:color="auto"/>
              <w:left w:val="single" w:sz="4" w:space="0" w:color="auto"/>
            </w:tcBorders>
            <w:shd w:val="clear" w:color="auto" w:fill="FFFFFF"/>
            <w:vAlign w:val="center"/>
          </w:tcPr>
          <w:p w14:paraId="01AF9805" w14:textId="77777777" w:rsidR="00144A2F" w:rsidRPr="00307F7C" w:rsidRDefault="00144A2F" w:rsidP="003D6360">
            <w:pPr>
              <w:widowControl/>
              <w:adjustRightInd w:val="0"/>
              <w:snapToGrid w:val="0"/>
              <w:rPr>
                <w:rFonts w:ascii="Arial" w:hAnsi="Arial" w:cs="Arial"/>
                <w:sz w:val="20"/>
                <w:szCs w:val="20"/>
              </w:rPr>
            </w:pPr>
            <w:r w:rsidRPr="00307F7C">
              <w:rPr>
                <w:rFonts w:ascii="Arial" w:hAnsi="Arial" w:cs="Arial"/>
                <w:sz w:val="20"/>
                <w:szCs w:val="20"/>
              </w:rPr>
              <w:t>Số lượng văn bản, hồ sơ</w:t>
            </w:r>
          </w:p>
        </w:tc>
        <w:tc>
          <w:tcPr>
            <w:tcW w:w="1372" w:type="pct"/>
            <w:vMerge/>
            <w:tcBorders>
              <w:left w:val="single" w:sz="4" w:space="0" w:color="auto"/>
            </w:tcBorders>
            <w:shd w:val="clear" w:color="auto" w:fill="FFFFFF"/>
            <w:vAlign w:val="center"/>
          </w:tcPr>
          <w:p w14:paraId="4867A740" w14:textId="77777777" w:rsidR="00144A2F" w:rsidRPr="00307F7C" w:rsidRDefault="00144A2F" w:rsidP="003D6360">
            <w:pPr>
              <w:widowControl/>
              <w:adjustRightInd w:val="0"/>
              <w:snapToGrid w:val="0"/>
              <w:rPr>
                <w:rFonts w:ascii="Arial" w:hAnsi="Arial" w:cs="Arial"/>
                <w:sz w:val="20"/>
                <w:szCs w:val="20"/>
              </w:rPr>
            </w:pPr>
          </w:p>
        </w:tc>
        <w:tc>
          <w:tcPr>
            <w:tcW w:w="713" w:type="pct"/>
            <w:vMerge/>
            <w:tcBorders>
              <w:left w:val="single" w:sz="4" w:space="0" w:color="auto"/>
            </w:tcBorders>
            <w:shd w:val="clear" w:color="auto" w:fill="FFFFFF"/>
            <w:vAlign w:val="center"/>
          </w:tcPr>
          <w:p w14:paraId="4B880BE6" w14:textId="77777777" w:rsidR="00144A2F" w:rsidRPr="00307F7C" w:rsidRDefault="00144A2F" w:rsidP="003D6360">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tcBorders>
            <w:shd w:val="clear" w:color="auto" w:fill="FFFFFF"/>
            <w:vAlign w:val="center"/>
          </w:tcPr>
          <w:p w14:paraId="3D3D5DF5"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Năm</w:t>
            </w:r>
          </w:p>
        </w:tc>
        <w:tc>
          <w:tcPr>
            <w:tcW w:w="528" w:type="pct"/>
            <w:tcBorders>
              <w:top w:val="single" w:sz="4" w:space="0" w:color="auto"/>
              <w:left w:val="single" w:sz="4" w:space="0" w:color="auto"/>
              <w:right w:val="single" w:sz="4" w:space="0" w:color="auto"/>
            </w:tcBorders>
            <w:shd w:val="clear" w:color="auto" w:fill="FFFFFF"/>
            <w:vAlign w:val="center"/>
          </w:tcPr>
          <w:p w14:paraId="764A4CF4"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Ngày 28 tháng 2 năm sau</w:t>
            </w:r>
          </w:p>
        </w:tc>
      </w:tr>
      <w:tr w:rsidR="00144A2F" w:rsidRPr="00AE525D" w14:paraId="6A7E6B38" w14:textId="77777777" w:rsidTr="003D6360">
        <w:trPr>
          <w:trHeight w:val="20"/>
          <w:jc w:val="center"/>
        </w:trPr>
        <w:tc>
          <w:tcPr>
            <w:tcW w:w="252" w:type="pct"/>
            <w:tcBorders>
              <w:top w:val="single" w:sz="4" w:space="0" w:color="auto"/>
              <w:left w:val="single" w:sz="4" w:space="0" w:color="auto"/>
            </w:tcBorders>
            <w:shd w:val="clear" w:color="auto" w:fill="FFFFFF"/>
            <w:vAlign w:val="center"/>
          </w:tcPr>
          <w:p w14:paraId="43626A6C"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31</w:t>
            </w:r>
          </w:p>
        </w:tc>
        <w:tc>
          <w:tcPr>
            <w:tcW w:w="661" w:type="pct"/>
            <w:tcBorders>
              <w:top w:val="single" w:sz="4" w:space="0" w:color="auto"/>
              <w:left w:val="single" w:sz="4" w:space="0" w:color="auto"/>
            </w:tcBorders>
            <w:shd w:val="clear" w:color="auto" w:fill="FFFFFF"/>
            <w:vAlign w:val="center"/>
          </w:tcPr>
          <w:p w14:paraId="319999B0" w14:textId="77777777" w:rsidR="00144A2F" w:rsidRPr="00307F7C" w:rsidRDefault="00144A2F" w:rsidP="003D6360">
            <w:pPr>
              <w:widowControl/>
              <w:adjustRightInd w:val="0"/>
              <w:snapToGrid w:val="0"/>
              <w:rPr>
                <w:rFonts w:ascii="Arial" w:hAnsi="Arial" w:cs="Arial"/>
                <w:sz w:val="20"/>
                <w:szCs w:val="20"/>
              </w:rPr>
            </w:pPr>
            <w:r w:rsidRPr="00307F7C">
              <w:rPr>
                <w:rFonts w:ascii="Arial" w:hAnsi="Arial" w:cs="Arial"/>
                <w:sz w:val="20"/>
                <w:szCs w:val="20"/>
              </w:rPr>
              <w:t>0503.N.VTLT</w:t>
            </w:r>
          </w:p>
        </w:tc>
        <w:tc>
          <w:tcPr>
            <w:tcW w:w="966" w:type="pct"/>
            <w:tcBorders>
              <w:top w:val="single" w:sz="4" w:space="0" w:color="auto"/>
              <w:left w:val="single" w:sz="4" w:space="0" w:color="auto"/>
            </w:tcBorders>
            <w:shd w:val="clear" w:color="auto" w:fill="FFFFFF"/>
            <w:vAlign w:val="center"/>
          </w:tcPr>
          <w:p w14:paraId="6CA9B05A" w14:textId="77777777" w:rsidR="00144A2F" w:rsidRPr="00307F7C" w:rsidRDefault="00144A2F" w:rsidP="003D6360">
            <w:pPr>
              <w:widowControl/>
              <w:adjustRightInd w:val="0"/>
              <w:snapToGrid w:val="0"/>
              <w:rPr>
                <w:rFonts w:ascii="Arial" w:hAnsi="Arial" w:cs="Arial"/>
                <w:sz w:val="20"/>
                <w:szCs w:val="20"/>
              </w:rPr>
            </w:pPr>
            <w:r w:rsidRPr="00307F7C">
              <w:rPr>
                <w:rFonts w:ascii="Arial" w:hAnsi="Arial" w:cs="Arial"/>
                <w:sz w:val="20"/>
                <w:szCs w:val="20"/>
              </w:rPr>
              <w:t>Số lượng tổ chức văn thư - lưu trữ</w:t>
            </w:r>
          </w:p>
        </w:tc>
        <w:tc>
          <w:tcPr>
            <w:tcW w:w="1372" w:type="pct"/>
            <w:vMerge/>
            <w:tcBorders>
              <w:left w:val="single" w:sz="4" w:space="0" w:color="auto"/>
            </w:tcBorders>
            <w:shd w:val="clear" w:color="auto" w:fill="FFFFFF"/>
            <w:vAlign w:val="center"/>
          </w:tcPr>
          <w:p w14:paraId="44DF6E79" w14:textId="77777777" w:rsidR="00144A2F" w:rsidRPr="00307F7C" w:rsidRDefault="00144A2F" w:rsidP="003D6360">
            <w:pPr>
              <w:widowControl/>
              <w:adjustRightInd w:val="0"/>
              <w:snapToGrid w:val="0"/>
              <w:rPr>
                <w:rFonts w:ascii="Arial" w:hAnsi="Arial" w:cs="Arial"/>
                <w:sz w:val="20"/>
                <w:szCs w:val="20"/>
              </w:rPr>
            </w:pPr>
          </w:p>
        </w:tc>
        <w:tc>
          <w:tcPr>
            <w:tcW w:w="713" w:type="pct"/>
            <w:vMerge/>
            <w:tcBorders>
              <w:left w:val="single" w:sz="4" w:space="0" w:color="auto"/>
            </w:tcBorders>
            <w:shd w:val="clear" w:color="auto" w:fill="FFFFFF"/>
            <w:vAlign w:val="center"/>
          </w:tcPr>
          <w:p w14:paraId="4A9DE283" w14:textId="77777777" w:rsidR="00144A2F" w:rsidRPr="00307F7C" w:rsidRDefault="00144A2F" w:rsidP="003D6360">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tcBorders>
            <w:shd w:val="clear" w:color="auto" w:fill="FFFFFF"/>
            <w:vAlign w:val="center"/>
          </w:tcPr>
          <w:p w14:paraId="26078B2A"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Năm</w:t>
            </w:r>
          </w:p>
        </w:tc>
        <w:tc>
          <w:tcPr>
            <w:tcW w:w="528" w:type="pct"/>
            <w:tcBorders>
              <w:top w:val="single" w:sz="4" w:space="0" w:color="auto"/>
              <w:left w:val="single" w:sz="4" w:space="0" w:color="auto"/>
              <w:right w:val="single" w:sz="4" w:space="0" w:color="auto"/>
            </w:tcBorders>
            <w:shd w:val="clear" w:color="auto" w:fill="FFFFFF"/>
            <w:vAlign w:val="center"/>
          </w:tcPr>
          <w:p w14:paraId="0A72A05B"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Ngày 28 tháng 2 năm sau</w:t>
            </w:r>
          </w:p>
        </w:tc>
      </w:tr>
      <w:tr w:rsidR="00144A2F" w:rsidRPr="00AE525D" w14:paraId="77B5A6F2" w14:textId="77777777" w:rsidTr="003D6360">
        <w:trPr>
          <w:trHeight w:val="20"/>
          <w:jc w:val="center"/>
        </w:trPr>
        <w:tc>
          <w:tcPr>
            <w:tcW w:w="252" w:type="pct"/>
            <w:tcBorders>
              <w:top w:val="single" w:sz="4" w:space="0" w:color="auto"/>
              <w:left w:val="single" w:sz="4" w:space="0" w:color="auto"/>
              <w:bottom w:val="single" w:sz="4" w:space="0" w:color="auto"/>
            </w:tcBorders>
            <w:shd w:val="clear" w:color="auto" w:fill="FFFFFF"/>
            <w:vAlign w:val="center"/>
          </w:tcPr>
          <w:p w14:paraId="0EE42AF9"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32</w:t>
            </w:r>
          </w:p>
        </w:tc>
        <w:tc>
          <w:tcPr>
            <w:tcW w:w="661" w:type="pct"/>
            <w:tcBorders>
              <w:top w:val="single" w:sz="4" w:space="0" w:color="auto"/>
              <w:left w:val="single" w:sz="4" w:space="0" w:color="auto"/>
              <w:bottom w:val="single" w:sz="4" w:space="0" w:color="auto"/>
            </w:tcBorders>
            <w:shd w:val="clear" w:color="auto" w:fill="FFFFFF"/>
            <w:vAlign w:val="center"/>
          </w:tcPr>
          <w:p w14:paraId="62514DF3" w14:textId="77777777" w:rsidR="00144A2F" w:rsidRPr="00307F7C" w:rsidRDefault="00144A2F" w:rsidP="003D6360">
            <w:pPr>
              <w:widowControl/>
              <w:adjustRightInd w:val="0"/>
              <w:snapToGrid w:val="0"/>
              <w:rPr>
                <w:rFonts w:ascii="Arial" w:hAnsi="Arial" w:cs="Arial"/>
                <w:sz w:val="20"/>
                <w:szCs w:val="20"/>
              </w:rPr>
            </w:pPr>
            <w:r w:rsidRPr="00307F7C">
              <w:rPr>
                <w:rFonts w:ascii="Arial" w:hAnsi="Arial" w:cs="Arial"/>
                <w:sz w:val="20"/>
                <w:szCs w:val="20"/>
              </w:rPr>
              <w:t>0504a.N.VTLT</w:t>
            </w:r>
          </w:p>
        </w:tc>
        <w:tc>
          <w:tcPr>
            <w:tcW w:w="966" w:type="pct"/>
            <w:tcBorders>
              <w:top w:val="single" w:sz="4" w:space="0" w:color="auto"/>
              <w:left w:val="single" w:sz="4" w:space="0" w:color="auto"/>
              <w:bottom w:val="single" w:sz="4" w:space="0" w:color="auto"/>
            </w:tcBorders>
            <w:shd w:val="clear" w:color="auto" w:fill="FFFFFF"/>
            <w:vAlign w:val="center"/>
          </w:tcPr>
          <w:p w14:paraId="642845A8" w14:textId="77777777" w:rsidR="00144A2F" w:rsidRPr="00307F7C" w:rsidRDefault="00144A2F" w:rsidP="003D6360">
            <w:pPr>
              <w:widowControl/>
              <w:adjustRightInd w:val="0"/>
              <w:snapToGrid w:val="0"/>
              <w:rPr>
                <w:rFonts w:ascii="Arial" w:hAnsi="Arial" w:cs="Arial"/>
                <w:sz w:val="20"/>
                <w:szCs w:val="20"/>
              </w:rPr>
            </w:pPr>
            <w:r w:rsidRPr="00307F7C">
              <w:rPr>
                <w:rFonts w:ascii="Arial" w:hAnsi="Arial" w:cs="Arial"/>
                <w:sz w:val="20"/>
                <w:szCs w:val="20"/>
              </w:rPr>
              <w:t>Số nhân sự làm công tác văn thư - lưu trữ</w:t>
            </w:r>
          </w:p>
        </w:tc>
        <w:tc>
          <w:tcPr>
            <w:tcW w:w="1372" w:type="pct"/>
            <w:vMerge/>
            <w:tcBorders>
              <w:left w:val="single" w:sz="4" w:space="0" w:color="auto"/>
            </w:tcBorders>
            <w:shd w:val="clear" w:color="auto" w:fill="FFFFFF"/>
            <w:vAlign w:val="center"/>
          </w:tcPr>
          <w:p w14:paraId="78052AD3" w14:textId="77777777" w:rsidR="00144A2F" w:rsidRPr="00307F7C" w:rsidRDefault="00144A2F" w:rsidP="003D6360">
            <w:pPr>
              <w:widowControl/>
              <w:adjustRightInd w:val="0"/>
              <w:snapToGrid w:val="0"/>
              <w:rPr>
                <w:rFonts w:ascii="Arial" w:hAnsi="Arial" w:cs="Arial"/>
                <w:sz w:val="20"/>
                <w:szCs w:val="20"/>
              </w:rPr>
            </w:pPr>
          </w:p>
        </w:tc>
        <w:tc>
          <w:tcPr>
            <w:tcW w:w="713" w:type="pct"/>
            <w:tcBorders>
              <w:top w:val="single" w:sz="4" w:space="0" w:color="auto"/>
              <w:left w:val="single" w:sz="4" w:space="0" w:color="auto"/>
              <w:bottom w:val="single" w:sz="4" w:space="0" w:color="auto"/>
            </w:tcBorders>
            <w:shd w:val="clear" w:color="auto" w:fill="FFFFFF"/>
            <w:vAlign w:val="center"/>
          </w:tcPr>
          <w:p w14:paraId="7948D6F6"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Cục Văn thư và lưu trữ nhà nước</w:t>
            </w:r>
          </w:p>
        </w:tc>
        <w:tc>
          <w:tcPr>
            <w:tcW w:w="508" w:type="pct"/>
            <w:tcBorders>
              <w:top w:val="single" w:sz="4" w:space="0" w:color="auto"/>
              <w:left w:val="single" w:sz="4" w:space="0" w:color="auto"/>
              <w:bottom w:val="single" w:sz="4" w:space="0" w:color="auto"/>
            </w:tcBorders>
            <w:shd w:val="clear" w:color="auto" w:fill="FFFFFF"/>
            <w:vAlign w:val="center"/>
          </w:tcPr>
          <w:p w14:paraId="7A6B9460"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Năm</w:t>
            </w:r>
          </w:p>
        </w:tc>
        <w:tc>
          <w:tcPr>
            <w:tcW w:w="528" w:type="pct"/>
            <w:tcBorders>
              <w:top w:val="single" w:sz="4" w:space="0" w:color="auto"/>
              <w:left w:val="single" w:sz="4" w:space="0" w:color="auto"/>
              <w:bottom w:val="single" w:sz="4" w:space="0" w:color="auto"/>
              <w:right w:val="single" w:sz="4" w:space="0" w:color="auto"/>
            </w:tcBorders>
            <w:shd w:val="clear" w:color="auto" w:fill="FFFFFF"/>
            <w:vAlign w:val="center"/>
          </w:tcPr>
          <w:p w14:paraId="0C280E34"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Ngày 28 tháng 2 năm sau</w:t>
            </w:r>
          </w:p>
        </w:tc>
      </w:tr>
      <w:tr w:rsidR="00144A2F" w:rsidRPr="00AE525D" w14:paraId="768ED1E9" w14:textId="77777777" w:rsidTr="003D6360">
        <w:trPr>
          <w:trHeight w:val="20"/>
          <w:jc w:val="center"/>
        </w:trPr>
        <w:tc>
          <w:tcPr>
            <w:tcW w:w="252" w:type="pct"/>
            <w:tcBorders>
              <w:top w:val="single" w:sz="4" w:space="0" w:color="auto"/>
              <w:left w:val="single" w:sz="4" w:space="0" w:color="auto"/>
            </w:tcBorders>
            <w:shd w:val="clear" w:color="auto" w:fill="FFFFFF"/>
            <w:vAlign w:val="center"/>
          </w:tcPr>
          <w:p w14:paraId="0ED28BC0"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33</w:t>
            </w:r>
          </w:p>
        </w:tc>
        <w:tc>
          <w:tcPr>
            <w:tcW w:w="661" w:type="pct"/>
            <w:tcBorders>
              <w:top w:val="single" w:sz="4" w:space="0" w:color="auto"/>
              <w:left w:val="single" w:sz="4" w:space="0" w:color="auto"/>
            </w:tcBorders>
            <w:shd w:val="clear" w:color="auto" w:fill="FFFFFF"/>
            <w:vAlign w:val="center"/>
          </w:tcPr>
          <w:p w14:paraId="3E4805B7" w14:textId="77777777" w:rsidR="00144A2F" w:rsidRPr="00307F7C" w:rsidRDefault="00144A2F" w:rsidP="003D6360">
            <w:pPr>
              <w:widowControl/>
              <w:adjustRightInd w:val="0"/>
              <w:snapToGrid w:val="0"/>
              <w:rPr>
                <w:rFonts w:ascii="Arial" w:hAnsi="Arial" w:cs="Arial"/>
                <w:sz w:val="20"/>
                <w:szCs w:val="20"/>
              </w:rPr>
            </w:pPr>
            <w:r w:rsidRPr="00307F7C">
              <w:rPr>
                <w:rFonts w:ascii="Arial" w:hAnsi="Arial" w:cs="Arial"/>
                <w:sz w:val="20"/>
                <w:szCs w:val="20"/>
              </w:rPr>
              <w:t>0504b.N.VTLT</w:t>
            </w:r>
          </w:p>
        </w:tc>
        <w:tc>
          <w:tcPr>
            <w:tcW w:w="966" w:type="pct"/>
            <w:tcBorders>
              <w:top w:val="single" w:sz="4" w:space="0" w:color="auto"/>
              <w:left w:val="single" w:sz="4" w:space="0" w:color="auto"/>
            </w:tcBorders>
            <w:shd w:val="clear" w:color="auto" w:fill="FFFFFF"/>
            <w:vAlign w:val="center"/>
          </w:tcPr>
          <w:p w14:paraId="6C100376" w14:textId="77777777" w:rsidR="00144A2F" w:rsidRPr="00307F7C" w:rsidRDefault="00144A2F" w:rsidP="003D6360">
            <w:pPr>
              <w:widowControl/>
              <w:adjustRightInd w:val="0"/>
              <w:snapToGrid w:val="0"/>
              <w:rPr>
                <w:rFonts w:ascii="Arial" w:hAnsi="Arial" w:cs="Arial"/>
                <w:sz w:val="20"/>
                <w:szCs w:val="20"/>
              </w:rPr>
            </w:pPr>
            <w:r w:rsidRPr="00307F7C">
              <w:rPr>
                <w:rFonts w:ascii="Arial" w:hAnsi="Arial" w:cs="Arial"/>
                <w:sz w:val="20"/>
                <w:szCs w:val="20"/>
              </w:rPr>
              <w:t>Số nhân sự làm công tác lưu trữ</w:t>
            </w:r>
          </w:p>
        </w:tc>
        <w:tc>
          <w:tcPr>
            <w:tcW w:w="1372" w:type="pct"/>
            <w:vMerge/>
            <w:tcBorders>
              <w:left w:val="single" w:sz="4" w:space="0" w:color="auto"/>
            </w:tcBorders>
            <w:shd w:val="clear" w:color="auto" w:fill="FFFFFF"/>
            <w:vAlign w:val="center"/>
          </w:tcPr>
          <w:p w14:paraId="3D61B8BC" w14:textId="77777777" w:rsidR="00144A2F" w:rsidRPr="00307F7C" w:rsidRDefault="00144A2F" w:rsidP="003D6360">
            <w:pPr>
              <w:widowControl/>
              <w:adjustRightInd w:val="0"/>
              <w:snapToGrid w:val="0"/>
              <w:rPr>
                <w:rFonts w:ascii="Arial" w:hAnsi="Arial" w:cs="Arial"/>
                <w:sz w:val="20"/>
                <w:szCs w:val="20"/>
              </w:rPr>
            </w:pPr>
          </w:p>
        </w:tc>
        <w:tc>
          <w:tcPr>
            <w:tcW w:w="713" w:type="pct"/>
            <w:vMerge w:val="restart"/>
            <w:tcBorders>
              <w:top w:val="single" w:sz="4" w:space="0" w:color="auto"/>
              <w:left w:val="single" w:sz="4" w:space="0" w:color="auto"/>
            </w:tcBorders>
            <w:shd w:val="clear" w:color="auto" w:fill="FFFFFF"/>
            <w:vAlign w:val="center"/>
          </w:tcPr>
          <w:p w14:paraId="68F8C94E" w14:textId="77777777" w:rsidR="00144A2F" w:rsidRPr="00307F7C" w:rsidRDefault="00144A2F" w:rsidP="003D6360">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tcBorders>
            <w:shd w:val="clear" w:color="auto" w:fill="FFFFFF"/>
            <w:vAlign w:val="center"/>
          </w:tcPr>
          <w:p w14:paraId="2B4F9A57"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Năm</w:t>
            </w:r>
          </w:p>
        </w:tc>
        <w:tc>
          <w:tcPr>
            <w:tcW w:w="528" w:type="pct"/>
            <w:tcBorders>
              <w:top w:val="single" w:sz="4" w:space="0" w:color="auto"/>
              <w:left w:val="single" w:sz="4" w:space="0" w:color="auto"/>
              <w:right w:val="single" w:sz="4" w:space="0" w:color="auto"/>
            </w:tcBorders>
            <w:shd w:val="clear" w:color="auto" w:fill="FFFFFF"/>
            <w:vAlign w:val="center"/>
          </w:tcPr>
          <w:p w14:paraId="27E0CFC0"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Ngày 28 tháng 2 năm sau</w:t>
            </w:r>
          </w:p>
        </w:tc>
      </w:tr>
      <w:tr w:rsidR="00144A2F" w:rsidRPr="00AE525D" w14:paraId="1EDF293C" w14:textId="77777777" w:rsidTr="003D6360">
        <w:trPr>
          <w:trHeight w:val="20"/>
          <w:jc w:val="center"/>
        </w:trPr>
        <w:tc>
          <w:tcPr>
            <w:tcW w:w="252" w:type="pct"/>
            <w:tcBorders>
              <w:top w:val="single" w:sz="4" w:space="0" w:color="auto"/>
              <w:left w:val="single" w:sz="4" w:space="0" w:color="auto"/>
            </w:tcBorders>
            <w:shd w:val="clear" w:color="auto" w:fill="FFFFFF"/>
            <w:vAlign w:val="center"/>
          </w:tcPr>
          <w:p w14:paraId="6017DDB1"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34</w:t>
            </w:r>
          </w:p>
        </w:tc>
        <w:tc>
          <w:tcPr>
            <w:tcW w:w="661" w:type="pct"/>
            <w:tcBorders>
              <w:top w:val="single" w:sz="4" w:space="0" w:color="auto"/>
              <w:left w:val="single" w:sz="4" w:space="0" w:color="auto"/>
            </w:tcBorders>
            <w:shd w:val="clear" w:color="auto" w:fill="FFFFFF"/>
            <w:vAlign w:val="center"/>
          </w:tcPr>
          <w:p w14:paraId="0EA0A77F" w14:textId="77777777" w:rsidR="00144A2F" w:rsidRPr="00307F7C" w:rsidRDefault="00144A2F" w:rsidP="003D6360">
            <w:pPr>
              <w:widowControl/>
              <w:adjustRightInd w:val="0"/>
              <w:snapToGrid w:val="0"/>
              <w:rPr>
                <w:rFonts w:ascii="Arial" w:hAnsi="Arial" w:cs="Arial"/>
                <w:sz w:val="20"/>
                <w:szCs w:val="20"/>
              </w:rPr>
            </w:pPr>
            <w:r w:rsidRPr="00307F7C">
              <w:rPr>
                <w:rFonts w:ascii="Arial" w:hAnsi="Arial" w:cs="Arial"/>
                <w:sz w:val="20"/>
                <w:szCs w:val="20"/>
              </w:rPr>
              <w:t>0505.N.VTLT</w:t>
            </w:r>
          </w:p>
        </w:tc>
        <w:tc>
          <w:tcPr>
            <w:tcW w:w="966" w:type="pct"/>
            <w:tcBorders>
              <w:top w:val="single" w:sz="4" w:space="0" w:color="auto"/>
              <w:left w:val="single" w:sz="4" w:space="0" w:color="auto"/>
            </w:tcBorders>
            <w:shd w:val="clear" w:color="auto" w:fill="FFFFFF"/>
            <w:vAlign w:val="center"/>
          </w:tcPr>
          <w:p w14:paraId="44465E98" w14:textId="77777777" w:rsidR="00144A2F" w:rsidRPr="00307F7C" w:rsidRDefault="00144A2F" w:rsidP="003D6360">
            <w:pPr>
              <w:widowControl/>
              <w:adjustRightInd w:val="0"/>
              <w:snapToGrid w:val="0"/>
              <w:rPr>
                <w:rFonts w:ascii="Arial" w:hAnsi="Arial" w:cs="Arial"/>
                <w:sz w:val="20"/>
                <w:szCs w:val="20"/>
              </w:rPr>
            </w:pPr>
            <w:r w:rsidRPr="00307F7C">
              <w:rPr>
                <w:rFonts w:ascii="Arial" w:hAnsi="Arial" w:cs="Arial"/>
                <w:sz w:val="20"/>
                <w:szCs w:val="20"/>
              </w:rPr>
              <w:t>Số lượng tài liệu lưu trữ đưa ra sử dụng và phát huy giá trị</w:t>
            </w:r>
          </w:p>
        </w:tc>
        <w:tc>
          <w:tcPr>
            <w:tcW w:w="1372" w:type="pct"/>
            <w:vMerge/>
            <w:tcBorders>
              <w:left w:val="single" w:sz="4" w:space="0" w:color="auto"/>
            </w:tcBorders>
            <w:shd w:val="clear" w:color="auto" w:fill="FFFFFF"/>
            <w:vAlign w:val="center"/>
          </w:tcPr>
          <w:p w14:paraId="5AA7D48B" w14:textId="77777777" w:rsidR="00144A2F" w:rsidRPr="00307F7C" w:rsidRDefault="00144A2F" w:rsidP="003D6360">
            <w:pPr>
              <w:widowControl/>
              <w:adjustRightInd w:val="0"/>
              <w:snapToGrid w:val="0"/>
              <w:rPr>
                <w:rFonts w:ascii="Arial" w:hAnsi="Arial" w:cs="Arial"/>
                <w:sz w:val="20"/>
                <w:szCs w:val="20"/>
              </w:rPr>
            </w:pPr>
          </w:p>
        </w:tc>
        <w:tc>
          <w:tcPr>
            <w:tcW w:w="713" w:type="pct"/>
            <w:vMerge/>
            <w:tcBorders>
              <w:left w:val="single" w:sz="4" w:space="0" w:color="auto"/>
            </w:tcBorders>
            <w:shd w:val="clear" w:color="auto" w:fill="FFFFFF"/>
            <w:vAlign w:val="center"/>
          </w:tcPr>
          <w:p w14:paraId="7391C4D7" w14:textId="77777777" w:rsidR="00144A2F" w:rsidRPr="00307F7C" w:rsidRDefault="00144A2F" w:rsidP="003D6360">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tcBorders>
            <w:shd w:val="clear" w:color="auto" w:fill="FFFFFF"/>
            <w:vAlign w:val="center"/>
          </w:tcPr>
          <w:p w14:paraId="3A395EF9"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Năm</w:t>
            </w:r>
          </w:p>
        </w:tc>
        <w:tc>
          <w:tcPr>
            <w:tcW w:w="528" w:type="pct"/>
            <w:tcBorders>
              <w:top w:val="single" w:sz="4" w:space="0" w:color="auto"/>
              <w:left w:val="single" w:sz="4" w:space="0" w:color="auto"/>
              <w:right w:val="single" w:sz="4" w:space="0" w:color="auto"/>
            </w:tcBorders>
            <w:shd w:val="clear" w:color="auto" w:fill="FFFFFF"/>
            <w:vAlign w:val="center"/>
          </w:tcPr>
          <w:p w14:paraId="45FD3B77"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Ngày 28 tháng 2 năm sau</w:t>
            </w:r>
          </w:p>
        </w:tc>
      </w:tr>
      <w:tr w:rsidR="00144A2F" w:rsidRPr="00AE525D" w14:paraId="69228D53" w14:textId="77777777" w:rsidTr="003D6360">
        <w:trPr>
          <w:trHeight w:val="20"/>
          <w:jc w:val="center"/>
        </w:trPr>
        <w:tc>
          <w:tcPr>
            <w:tcW w:w="252" w:type="pct"/>
            <w:tcBorders>
              <w:top w:val="single" w:sz="4" w:space="0" w:color="auto"/>
              <w:left w:val="single" w:sz="4" w:space="0" w:color="auto"/>
            </w:tcBorders>
            <w:shd w:val="clear" w:color="auto" w:fill="FFFFFF"/>
            <w:vAlign w:val="center"/>
          </w:tcPr>
          <w:p w14:paraId="723DB6F0"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lastRenderedPageBreak/>
              <w:t>35</w:t>
            </w:r>
          </w:p>
        </w:tc>
        <w:tc>
          <w:tcPr>
            <w:tcW w:w="661" w:type="pct"/>
            <w:tcBorders>
              <w:top w:val="single" w:sz="4" w:space="0" w:color="auto"/>
              <w:left w:val="single" w:sz="4" w:space="0" w:color="auto"/>
            </w:tcBorders>
            <w:shd w:val="clear" w:color="auto" w:fill="FFFFFF"/>
            <w:vAlign w:val="center"/>
          </w:tcPr>
          <w:p w14:paraId="44A014B7" w14:textId="77777777" w:rsidR="00144A2F" w:rsidRPr="00307F7C" w:rsidRDefault="00144A2F" w:rsidP="003D6360">
            <w:pPr>
              <w:widowControl/>
              <w:adjustRightInd w:val="0"/>
              <w:snapToGrid w:val="0"/>
              <w:rPr>
                <w:rFonts w:ascii="Arial" w:hAnsi="Arial" w:cs="Arial"/>
                <w:sz w:val="20"/>
                <w:szCs w:val="20"/>
              </w:rPr>
            </w:pPr>
            <w:r w:rsidRPr="00307F7C">
              <w:rPr>
                <w:rFonts w:ascii="Arial" w:hAnsi="Arial" w:cs="Arial"/>
                <w:sz w:val="20"/>
                <w:szCs w:val="20"/>
              </w:rPr>
              <w:t>0506.N.VTLT:</w:t>
            </w:r>
          </w:p>
        </w:tc>
        <w:tc>
          <w:tcPr>
            <w:tcW w:w="966" w:type="pct"/>
            <w:tcBorders>
              <w:top w:val="single" w:sz="4" w:space="0" w:color="auto"/>
              <w:left w:val="single" w:sz="4" w:space="0" w:color="auto"/>
            </w:tcBorders>
            <w:shd w:val="clear" w:color="auto" w:fill="FFFFFF"/>
            <w:vAlign w:val="center"/>
          </w:tcPr>
          <w:p w14:paraId="4C479050" w14:textId="77777777" w:rsidR="00144A2F" w:rsidRPr="00307F7C" w:rsidRDefault="00144A2F" w:rsidP="003D6360">
            <w:pPr>
              <w:widowControl/>
              <w:adjustRightInd w:val="0"/>
              <w:snapToGrid w:val="0"/>
              <w:rPr>
                <w:rFonts w:ascii="Arial" w:hAnsi="Arial" w:cs="Arial"/>
                <w:sz w:val="20"/>
                <w:szCs w:val="20"/>
              </w:rPr>
            </w:pPr>
            <w:r w:rsidRPr="00307F7C">
              <w:rPr>
                <w:rFonts w:ascii="Arial" w:hAnsi="Arial" w:cs="Arial"/>
                <w:sz w:val="20"/>
                <w:szCs w:val="20"/>
              </w:rPr>
              <w:t>Thu, chi cho hoạt động lưu trữ</w:t>
            </w:r>
          </w:p>
        </w:tc>
        <w:tc>
          <w:tcPr>
            <w:tcW w:w="1372" w:type="pct"/>
            <w:vMerge/>
            <w:tcBorders>
              <w:left w:val="single" w:sz="4" w:space="0" w:color="auto"/>
            </w:tcBorders>
            <w:shd w:val="clear" w:color="auto" w:fill="FFFFFF"/>
            <w:vAlign w:val="center"/>
          </w:tcPr>
          <w:p w14:paraId="7078331D" w14:textId="77777777" w:rsidR="00144A2F" w:rsidRPr="00307F7C" w:rsidRDefault="00144A2F" w:rsidP="003D6360">
            <w:pPr>
              <w:widowControl/>
              <w:adjustRightInd w:val="0"/>
              <w:snapToGrid w:val="0"/>
              <w:rPr>
                <w:rFonts w:ascii="Arial" w:hAnsi="Arial" w:cs="Arial"/>
                <w:sz w:val="20"/>
                <w:szCs w:val="20"/>
              </w:rPr>
            </w:pPr>
          </w:p>
        </w:tc>
        <w:tc>
          <w:tcPr>
            <w:tcW w:w="713" w:type="pct"/>
            <w:vMerge/>
            <w:tcBorders>
              <w:left w:val="single" w:sz="4" w:space="0" w:color="auto"/>
            </w:tcBorders>
            <w:shd w:val="clear" w:color="auto" w:fill="FFFFFF"/>
            <w:vAlign w:val="center"/>
          </w:tcPr>
          <w:p w14:paraId="4E4DC882" w14:textId="77777777" w:rsidR="00144A2F" w:rsidRPr="00307F7C" w:rsidRDefault="00144A2F" w:rsidP="003D6360">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tcBorders>
            <w:shd w:val="clear" w:color="auto" w:fill="FFFFFF"/>
            <w:vAlign w:val="center"/>
          </w:tcPr>
          <w:p w14:paraId="19120F80"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Năm</w:t>
            </w:r>
          </w:p>
        </w:tc>
        <w:tc>
          <w:tcPr>
            <w:tcW w:w="528" w:type="pct"/>
            <w:tcBorders>
              <w:top w:val="single" w:sz="4" w:space="0" w:color="auto"/>
              <w:left w:val="single" w:sz="4" w:space="0" w:color="auto"/>
              <w:right w:val="single" w:sz="4" w:space="0" w:color="auto"/>
            </w:tcBorders>
            <w:shd w:val="clear" w:color="auto" w:fill="FFFFFF"/>
            <w:vAlign w:val="center"/>
          </w:tcPr>
          <w:p w14:paraId="64E96708"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Ngày 28 tháng 2 năm sau</w:t>
            </w:r>
          </w:p>
        </w:tc>
      </w:tr>
      <w:tr w:rsidR="00144A2F" w:rsidRPr="00AE525D" w14:paraId="1BB1DB99" w14:textId="77777777" w:rsidTr="003D6360">
        <w:trPr>
          <w:trHeight w:val="20"/>
          <w:jc w:val="center"/>
        </w:trPr>
        <w:tc>
          <w:tcPr>
            <w:tcW w:w="252" w:type="pct"/>
            <w:tcBorders>
              <w:top w:val="single" w:sz="4" w:space="0" w:color="auto"/>
              <w:left w:val="single" w:sz="4" w:space="0" w:color="auto"/>
            </w:tcBorders>
            <w:shd w:val="clear" w:color="auto" w:fill="FFFFFF"/>
            <w:vAlign w:val="center"/>
          </w:tcPr>
          <w:p w14:paraId="6D9486CF"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36</w:t>
            </w:r>
          </w:p>
        </w:tc>
        <w:tc>
          <w:tcPr>
            <w:tcW w:w="661" w:type="pct"/>
            <w:tcBorders>
              <w:top w:val="single" w:sz="4" w:space="0" w:color="auto"/>
              <w:left w:val="single" w:sz="4" w:space="0" w:color="auto"/>
            </w:tcBorders>
            <w:shd w:val="clear" w:color="auto" w:fill="FFFFFF"/>
            <w:vAlign w:val="center"/>
          </w:tcPr>
          <w:p w14:paraId="7604B559" w14:textId="77777777" w:rsidR="00144A2F" w:rsidRPr="00307F7C" w:rsidRDefault="00144A2F" w:rsidP="003D6360">
            <w:pPr>
              <w:widowControl/>
              <w:adjustRightInd w:val="0"/>
              <w:snapToGrid w:val="0"/>
              <w:rPr>
                <w:rFonts w:ascii="Arial" w:hAnsi="Arial" w:cs="Arial"/>
                <w:sz w:val="20"/>
                <w:szCs w:val="20"/>
              </w:rPr>
            </w:pPr>
            <w:r w:rsidRPr="00307F7C">
              <w:rPr>
                <w:rFonts w:ascii="Arial" w:hAnsi="Arial" w:cs="Arial"/>
                <w:sz w:val="20"/>
                <w:szCs w:val="20"/>
              </w:rPr>
              <w:t>0507.N.VTLT:</w:t>
            </w:r>
          </w:p>
        </w:tc>
        <w:tc>
          <w:tcPr>
            <w:tcW w:w="966" w:type="pct"/>
            <w:tcBorders>
              <w:top w:val="single" w:sz="4" w:space="0" w:color="auto"/>
              <w:left w:val="single" w:sz="4" w:space="0" w:color="auto"/>
            </w:tcBorders>
            <w:shd w:val="clear" w:color="auto" w:fill="FFFFFF"/>
            <w:vAlign w:val="center"/>
          </w:tcPr>
          <w:p w14:paraId="2DAE04CE" w14:textId="77777777" w:rsidR="00144A2F" w:rsidRPr="00307F7C" w:rsidRDefault="00144A2F" w:rsidP="003D6360">
            <w:pPr>
              <w:widowControl/>
              <w:adjustRightInd w:val="0"/>
              <w:snapToGrid w:val="0"/>
              <w:rPr>
                <w:rFonts w:ascii="Arial" w:hAnsi="Arial" w:cs="Arial"/>
                <w:sz w:val="20"/>
                <w:szCs w:val="20"/>
              </w:rPr>
            </w:pPr>
            <w:r w:rsidRPr="00307F7C">
              <w:rPr>
                <w:rFonts w:ascii="Arial" w:hAnsi="Arial" w:cs="Arial"/>
                <w:sz w:val="20"/>
                <w:szCs w:val="20"/>
              </w:rPr>
              <w:t>Số lượng tài liệu lưu trữ</w:t>
            </w:r>
          </w:p>
        </w:tc>
        <w:tc>
          <w:tcPr>
            <w:tcW w:w="1372" w:type="pct"/>
            <w:vMerge/>
            <w:tcBorders>
              <w:left w:val="single" w:sz="4" w:space="0" w:color="auto"/>
            </w:tcBorders>
            <w:shd w:val="clear" w:color="auto" w:fill="FFFFFF"/>
            <w:vAlign w:val="center"/>
          </w:tcPr>
          <w:p w14:paraId="07FB14DA" w14:textId="77777777" w:rsidR="00144A2F" w:rsidRPr="00307F7C" w:rsidRDefault="00144A2F" w:rsidP="003D6360">
            <w:pPr>
              <w:widowControl/>
              <w:adjustRightInd w:val="0"/>
              <w:snapToGrid w:val="0"/>
              <w:rPr>
                <w:rFonts w:ascii="Arial" w:hAnsi="Arial" w:cs="Arial"/>
                <w:sz w:val="20"/>
                <w:szCs w:val="20"/>
              </w:rPr>
            </w:pPr>
          </w:p>
        </w:tc>
        <w:tc>
          <w:tcPr>
            <w:tcW w:w="713" w:type="pct"/>
            <w:vMerge/>
            <w:tcBorders>
              <w:left w:val="single" w:sz="4" w:space="0" w:color="auto"/>
            </w:tcBorders>
            <w:shd w:val="clear" w:color="auto" w:fill="FFFFFF"/>
            <w:vAlign w:val="center"/>
          </w:tcPr>
          <w:p w14:paraId="465BA3A5" w14:textId="77777777" w:rsidR="00144A2F" w:rsidRPr="00307F7C" w:rsidRDefault="00144A2F" w:rsidP="003D6360">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tcBorders>
            <w:shd w:val="clear" w:color="auto" w:fill="FFFFFF"/>
            <w:vAlign w:val="center"/>
          </w:tcPr>
          <w:p w14:paraId="44A1D07A"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Năm</w:t>
            </w:r>
          </w:p>
        </w:tc>
        <w:tc>
          <w:tcPr>
            <w:tcW w:w="528" w:type="pct"/>
            <w:tcBorders>
              <w:top w:val="single" w:sz="4" w:space="0" w:color="auto"/>
              <w:left w:val="single" w:sz="4" w:space="0" w:color="auto"/>
              <w:right w:val="single" w:sz="4" w:space="0" w:color="auto"/>
            </w:tcBorders>
            <w:shd w:val="clear" w:color="auto" w:fill="FFFFFF"/>
            <w:vAlign w:val="center"/>
          </w:tcPr>
          <w:p w14:paraId="0EC7A281"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Ngày 28 tháng 2 năm sau</w:t>
            </w:r>
          </w:p>
        </w:tc>
      </w:tr>
      <w:tr w:rsidR="00144A2F" w:rsidRPr="00AE525D" w14:paraId="1879BB56" w14:textId="77777777" w:rsidTr="003D6360">
        <w:trPr>
          <w:trHeight w:val="20"/>
          <w:jc w:val="center"/>
        </w:trPr>
        <w:tc>
          <w:tcPr>
            <w:tcW w:w="252" w:type="pct"/>
            <w:tcBorders>
              <w:top w:val="single" w:sz="4" w:space="0" w:color="auto"/>
              <w:left w:val="single" w:sz="4" w:space="0" w:color="auto"/>
            </w:tcBorders>
            <w:shd w:val="clear" w:color="auto" w:fill="FFFFFF"/>
            <w:vAlign w:val="center"/>
          </w:tcPr>
          <w:p w14:paraId="114240EB"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37</w:t>
            </w:r>
          </w:p>
        </w:tc>
        <w:tc>
          <w:tcPr>
            <w:tcW w:w="661" w:type="pct"/>
            <w:tcBorders>
              <w:top w:val="single" w:sz="4" w:space="0" w:color="auto"/>
              <w:left w:val="single" w:sz="4" w:space="0" w:color="auto"/>
            </w:tcBorders>
            <w:shd w:val="clear" w:color="auto" w:fill="FFFFFF"/>
            <w:vAlign w:val="center"/>
          </w:tcPr>
          <w:p w14:paraId="35C14406" w14:textId="77777777" w:rsidR="00144A2F" w:rsidRPr="00307F7C" w:rsidRDefault="00144A2F" w:rsidP="003D6360">
            <w:pPr>
              <w:widowControl/>
              <w:adjustRightInd w:val="0"/>
              <w:snapToGrid w:val="0"/>
              <w:rPr>
                <w:rFonts w:ascii="Arial" w:hAnsi="Arial" w:cs="Arial"/>
                <w:sz w:val="20"/>
                <w:szCs w:val="20"/>
              </w:rPr>
            </w:pPr>
            <w:r w:rsidRPr="00307F7C">
              <w:rPr>
                <w:rFonts w:ascii="Arial" w:hAnsi="Arial" w:cs="Arial"/>
                <w:sz w:val="20"/>
                <w:szCs w:val="20"/>
              </w:rPr>
              <w:t>0508.N.VTLT:</w:t>
            </w:r>
          </w:p>
        </w:tc>
        <w:tc>
          <w:tcPr>
            <w:tcW w:w="966" w:type="pct"/>
            <w:tcBorders>
              <w:top w:val="single" w:sz="4" w:space="0" w:color="auto"/>
              <w:left w:val="single" w:sz="4" w:space="0" w:color="auto"/>
            </w:tcBorders>
            <w:shd w:val="clear" w:color="auto" w:fill="FFFFFF"/>
            <w:vAlign w:val="center"/>
          </w:tcPr>
          <w:p w14:paraId="525B6D0D" w14:textId="77777777" w:rsidR="00144A2F" w:rsidRPr="00307F7C" w:rsidRDefault="00144A2F" w:rsidP="003D6360">
            <w:pPr>
              <w:widowControl/>
              <w:adjustRightInd w:val="0"/>
              <w:snapToGrid w:val="0"/>
              <w:rPr>
                <w:rFonts w:ascii="Arial" w:hAnsi="Arial" w:cs="Arial"/>
                <w:sz w:val="20"/>
                <w:szCs w:val="20"/>
              </w:rPr>
            </w:pPr>
            <w:r w:rsidRPr="00307F7C">
              <w:rPr>
                <w:rFonts w:ascii="Arial" w:hAnsi="Arial" w:cs="Arial"/>
                <w:sz w:val="20"/>
                <w:szCs w:val="20"/>
              </w:rPr>
              <w:t>Số lượng tài liệu lưu trữ thu nộp</w:t>
            </w:r>
          </w:p>
        </w:tc>
        <w:tc>
          <w:tcPr>
            <w:tcW w:w="1372" w:type="pct"/>
            <w:vMerge/>
            <w:tcBorders>
              <w:left w:val="single" w:sz="4" w:space="0" w:color="auto"/>
            </w:tcBorders>
            <w:shd w:val="clear" w:color="auto" w:fill="FFFFFF"/>
            <w:vAlign w:val="center"/>
          </w:tcPr>
          <w:p w14:paraId="18736185" w14:textId="77777777" w:rsidR="00144A2F" w:rsidRPr="00307F7C" w:rsidRDefault="00144A2F" w:rsidP="003D6360">
            <w:pPr>
              <w:widowControl/>
              <w:adjustRightInd w:val="0"/>
              <w:snapToGrid w:val="0"/>
              <w:rPr>
                <w:rFonts w:ascii="Arial" w:hAnsi="Arial" w:cs="Arial"/>
                <w:sz w:val="20"/>
                <w:szCs w:val="20"/>
              </w:rPr>
            </w:pPr>
          </w:p>
        </w:tc>
        <w:tc>
          <w:tcPr>
            <w:tcW w:w="713" w:type="pct"/>
            <w:vMerge/>
            <w:tcBorders>
              <w:left w:val="single" w:sz="4" w:space="0" w:color="auto"/>
            </w:tcBorders>
            <w:shd w:val="clear" w:color="auto" w:fill="FFFFFF"/>
            <w:vAlign w:val="center"/>
          </w:tcPr>
          <w:p w14:paraId="1D70DDF8" w14:textId="77777777" w:rsidR="00144A2F" w:rsidRPr="00307F7C" w:rsidRDefault="00144A2F" w:rsidP="003D6360">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tcBorders>
            <w:shd w:val="clear" w:color="auto" w:fill="FFFFFF"/>
            <w:vAlign w:val="center"/>
          </w:tcPr>
          <w:p w14:paraId="0E0044D8"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Năm</w:t>
            </w:r>
          </w:p>
        </w:tc>
        <w:tc>
          <w:tcPr>
            <w:tcW w:w="528" w:type="pct"/>
            <w:tcBorders>
              <w:top w:val="single" w:sz="4" w:space="0" w:color="auto"/>
              <w:left w:val="single" w:sz="4" w:space="0" w:color="auto"/>
              <w:right w:val="single" w:sz="4" w:space="0" w:color="auto"/>
            </w:tcBorders>
            <w:shd w:val="clear" w:color="auto" w:fill="FFFFFF"/>
            <w:vAlign w:val="center"/>
          </w:tcPr>
          <w:p w14:paraId="3B5DCC77"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Ngày 28 tháng 2 năm sau</w:t>
            </w:r>
          </w:p>
        </w:tc>
      </w:tr>
      <w:tr w:rsidR="00144A2F" w:rsidRPr="00AE525D" w14:paraId="64547967" w14:textId="77777777" w:rsidTr="003D6360">
        <w:trPr>
          <w:trHeight w:val="20"/>
          <w:jc w:val="center"/>
        </w:trPr>
        <w:tc>
          <w:tcPr>
            <w:tcW w:w="252" w:type="pct"/>
            <w:tcBorders>
              <w:top w:val="single" w:sz="4" w:space="0" w:color="auto"/>
              <w:left w:val="single" w:sz="4" w:space="0" w:color="auto"/>
            </w:tcBorders>
            <w:shd w:val="clear" w:color="auto" w:fill="FFFFFF"/>
            <w:vAlign w:val="center"/>
          </w:tcPr>
          <w:p w14:paraId="11149E5F"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38</w:t>
            </w:r>
          </w:p>
        </w:tc>
        <w:tc>
          <w:tcPr>
            <w:tcW w:w="661" w:type="pct"/>
            <w:tcBorders>
              <w:top w:val="single" w:sz="4" w:space="0" w:color="auto"/>
              <w:left w:val="single" w:sz="4" w:space="0" w:color="auto"/>
            </w:tcBorders>
            <w:shd w:val="clear" w:color="auto" w:fill="FFFFFF"/>
            <w:vAlign w:val="center"/>
          </w:tcPr>
          <w:p w14:paraId="5F0C6AF7" w14:textId="77777777" w:rsidR="00144A2F" w:rsidRPr="00307F7C" w:rsidRDefault="00144A2F" w:rsidP="003D6360">
            <w:pPr>
              <w:widowControl/>
              <w:adjustRightInd w:val="0"/>
              <w:snapToGrid w:val="0"/>
              <w:rPr>
                <w:rFonts w:ascii="Arial" w:hAnsi="Arial" w:cs="Arial"/>
                <w:sz w:val="20"/>
                <w:szCs w:val="20"/>
              </w:rPr>
            </w:pPr>
            <w:r w:rsidRPr="00307F7C">
              <w:rPr>
                <w:rFonts w:ascii="Arial" w:hAnsi="Arial" w:cs="Arial"/>
                <w:sz w:val="20"/>
                <w:szCs w:val="20"/>
              </w:rPr>
              <w:t>0509.N.VTLT:</w:t>
            </w:r>
          </w:p>
        </w:tc>
        <w:tc>
          <w:tcPr>
            <w:tcW w:w="966" w:type="pct"/>
            <w:tcBorders>
              <w:top w:val="single" w:sz="4" w:space="0" w:color="auto"/>
              <w:left w:val="single" w:sz="4" w:space="0" w:color="auto"/>
            </w:tcBorders>
            <w:shd w:val="clear" w:color="auto" w:fill="FFFFFF"/>
            <w:vAlign w:val="center"/>
          </w:tcPr>
          <w:p w14:paraId="7A70785E" w14:textId="77777777" w:rsidR="00144A2F" w:rsidRPr="00307F7C" w:rsidRDefault="00144A2F" w:rsidP="003D6360">
            <w:pPr>
              <w:widowControl/>
              <w:adjustRightInd w:val="0"/>
              <w:snapToGrid w:val="0"/>
              <w:rPr>
                <w:rFonts w:ascii="Arial" w:hAnsi="Arial" w:cs="Arial"/>
                <w:sz w:val="20"/>
                <w:szCs w:val="20"/>
              </w:rPr>
            </w:pPr>
            <w:r w:rsidRPr="00307F7C">
              <w:rPr>
                <w:rFonts w:ascii="Arial" w:hAnsi="Arial" w:cs="Arial"/>
                <w:sz w:val="20"/>
                <w:szCs w:val="20"/>
              </w:rPr>
              <w:t>Quy mô của Kho lưu trữ tài liệu giấy và Số trang thiết bị dùng cho lưu trữ</w:t>
            </w:r>
          </w:p>
        </w:tc>
        <w:tc>
          <w:tcPr>
            <w:tcW w:w="1372" w:type="pct"/>
            <w:vMerge/>
            <w:tcBorders>
              <w:left w:val="single" w:sz="4" w:space="0" w:color="auto"/>
            </w:tcBorders>
            <w:shd w:val="clear" w:color="auto" w:fill="FFFFFF"/>
            <w:vAlign w:val="center"/>
          </w:tcPr>
          <w:p w14:paraId="47C6AAE7" w14:textId="77777777" w:rsidR="00144A2F" w:rsidRPr="00307F7C" w:rsidRDefault="00144A2F" w:rsidP="003D6360">
            <w:pPr>
              <w:widowControl/>
              <w:adjustRightInd w:val="0"/>
              <w:snapToGrid w:val="0"/>
              <w:rPr>
                <w:rFonts w:ascii="Arial" w:hAnsi="Arial" w:cs="Arial"/>
                <w:sz w:val="20"/>
                <w:szCs w:val="20"/>
              </w:rPr>
            </w:pPr>
          </w:p>
        </w:tc>
        <w:tc>
          <w:tcPr>
            <w:tcW w:w="713" w:type="pct"/>
            <w:vMerge/>
            <w:tcBorders>
              <w:left w:val="single" w:sz="4" w:space="0" w:color="auto"/>
            </w:tcBorders>
            <w:shd w:val="clear" w:color="auto" w:fill="FFFFFF"/>
            <w:vAlign w:val="center"/>
          </w:tcPr>
          <w:p w14:paraId="2B974A65" w14:textId="77777777" w:rsidR="00144A2F" w:rsidRPr="00307F7C" w:rsidRDefault="00144A2F" w:rsidP="003D6360">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tcBorders>
            <w:shd w:val="clear" w:color="auto" w:fill="FFFFFF"/>
            <w:vAlign w:val="center"/>
          </w:tcPr>
          <w:p w14:paraId="660DBC70"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Năm</w:t>
            </w:r>
          </w:p>
        </w:tc>
        <w:tc>
          <w:tcPr>
            <w:tcW w:w="528" w:type="pct"/>
            <w:tcBorders>
              <w:top w:val="single" w:sz="4" w:space="0" w:color="auto"/>
              <w:left w:val="single" w:sz="4" w:space="0" w:color="auto"/>
              <w:right w:val="single" w:sz="4" w:space="0" w:color="auto"/>
            </w:tcBorders>
            <w:shd w:val="clear" w:color="auto" w:fill="FFFFFF"/>
            <w:vAlign w:val="center"/>
          </w:tcPr>
          <w:p w14:paraId="3802F3EC"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Ngày 28 tháng 2 năm sau</w:t>
            </w:r>
          </w:p>
        </w:tc>
      </w:tr>
      <w:tr w:rsidR="00144A2F" w:rsidRPr="00AE525D" w14:paraId="0F0B76D4" w14:textId="77777777" w:rsidTr="003D6360">
        <w:trPr>
          <w:trHeight w:val="20"/>
          <w:jc w:val="center"/>
        </w:trPr>
        <w:tc>
          <w:tcPr>
            <w:tcW w:w="252" w:type="pct"/>
            <w:tcBorders>
              <w:top w:val="single" w:sz="4" w:space="0" w:color="auto"/>
              <w:left w:val="single" w:sz="4" w:space="0" w:color="auto"/>
            </w:tcBorders>
            <w:shd w:val="clear" w:color="auto" w:fill="FFFFFF"/>
            <w:vAlign w:val="center"/>
          </w:tcPr>
          <w:p w14:paraId="17C24800"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39</w:t>
            </w:r>
          </w:p>
        </w:tc>
        <w:tc>
          <w:tcPr>
            <w:tcW w:w="661" w:type="pct"/>
            <w:tcBorders>
              <w:top w:val="single" w:sz="4" w:space="0" w:color="auto"/>
              <w:left w:val="single" w:sz="4" w:space="0" w:color="auto"/>
            </w:tcBorders>
            <w:shd w:val="clear" w:color="auto" w:fill="FFFFFF"/>
            <w:vAlign w:val="center"/>
          </w:tcPr>
          <w:p w14:paraId="1350EAD7" w14:textId="77777777" w:rsidR="00144A2F" w:rsidRPr="00307F7C" w:rsidRDefault="00144A2F" w:rsidP="003D6360">
            <w:pPr>
              <w:widowControl/>
              <w:adjustRightInd w:val="0"/>
              <w:snapToGrid w:val="0"/>
              <w:rPr>
                <w:rFonts w:ascii="Arial" w:hAnsi="Arial" w:cs="Arial"/>
                <w:sz w:val="20"/>
                <w:szCs w:val="20"/>
              </w:rPr>
            </w:pPr>
            <w:r w:rsidRPr="00307F7C">
              <w:rPr>
                <w:rFonts w:ascii="Arial" w:hAnsi="Arial" w:cs="Arial"/>
                <w:sz w:val="20"/>
                <w:szCs w:val="20"/>
              </w:rPr>
              <w:t>0510.N.VTLT</w:t>
            </w:r>
          </w:p>
        </w:tc>
        <w:tc>
          <w:tcPr>
            <w:tcW w:w="966" w:type="pct"/>
            <w:tcBorders>
              <w:top w:val="single" w:sz="4" w:space="0" w:color="auto"/>
              <w:left w:val="single" w:sz="4" w:space="0" w:color="auto"/>
            </w:tcBorders>
            <w:shd w:val="clear" w:color="auto" w:fill="FFFFFF"/>
            <w:vAlign w:val="center"/>
          </w:tcPr>
          <w:p w14:paraId="224DEE7C" w14:textId="77777777" w:rsidR="00144A2F" w:rsidRPr="00307F7C" w:rsidRDefault="00144A2F" w:rsidP="003D6360">
            <w:pPr>
              <w:widowControl/>
              <w:adjustRightInd w:val="0"/>
              <w:snapToGrid w:val="0"/>
              <w:rPr>
                <w:rFonts w:ascii="Arial" w:hAnsi="Arial" w:cs="Arial"/>
                <w:sz w:val="20"/>
                <w:szCs w:val="20"/>
              </w:rPr>
            </w:pPr>
            <w:r w:rsidRPr="00307F7C">
              <w:rPr>
                <w:rFonts w:ascii="Arial" w:hAnsi="Arial" w:cs="Arial"/>
                <w:sz w:val="20"/>
                <w:szCs w:val="20"/>
              </w:rPr>
              <w:t>Thống kê về lưu trữ số</w:t>
            </w:r>
          </w:p>
        </w:tc>
        <w:tc>
          <w:tcPr>
            <w:tcW w:w="1372" w:type="pct"/>
            <w:vMerge/>
            <w:tcBorders>
              <w:left w:val="single" w:sz="4" w:space="0" w:color="auto"/>
            </w:tcBorders>
            <w:shd w:val="clear" w:color="auto" w:fill="FFFFFF"/>
            <w:vAlign w:val="center"/>
          </w:tcPr>
          <w:p w14:paraId="22C2BD40" w14:textId="77777777" w:rsidR="00144A2F" w:rsidRPr="00307F7C" w:rsidRDefault="00144A2F" w:rsidP="003D6360">
            <w:pPr>
              <w:widowControl/>
              <w:adjustRightInd w:val="0"/>
              <w:snapToGrid w:val="0"/>
              <w:rPr>
                <w:rFonts w:ascii="Arial" w:hAnsi="Arial" w:cs="Arial"/>
                <w:sz w:val="20"/>
                <w:szCs w:val="20"/>
              </w:rPr>
            </w:pPr>
          </w:p>
        </w:tc>
        <w:tc>
          <w:tcPr>
            <w:tcW w:w="713" w:type="pct"/>
            <w:vMerge/>
            <w:tcBorders>
              <w:left w:val="single" w:sz="4" w:space="0" w:color="auto"/>
            </w:tcBorders>
            <w:shd w:val="clear" w:color="auto" w:fill="FFFFFF"/>
            <w:vAlign w:val="center"/>
          </w:tcPr>
          <w:p w14:paraId="23E30E8D" w14:textId="77777777" w:rsidR="00144A2F" w:rsidRPr="00307F7C" w:rsidRDefault="00144A2F" w:rsidP="003D6360">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tcBorders>
            <w:shd w:val="clear" w:color="auto" w:fill="FFFFFF"/>
            <w:vAlign w:val="center"/>
          </w:tcPr>
          <w:p w14:paraId="58B209F1"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Năm</w:t>
            </w:r>
          </w:p>
        </w:tc>
        <w:tc>
          <w:tcPr>
            <w:tcW w:w="528" w:type="pct"/>
            <w:tcBorders>
              <w:top w:val="single" w:sz="4" w:space="0" w:color="auto"/>
              <w:left w:val="single" w:sz="4" w:space="0" w:color="auto"/>
              <w:right w:val="single" w:sz="4" w:space="0" w:color="auto"/>
            </w:tcBorders>
            <w:shd w:val="clear" w:color="auto" w:fill="FFFFFF"/>
            <w:vAlign w:val="center"/>
          </w:tcPr>
          <w:p w14:paraId="413450C5"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Ngày 28 tháng 2 năm sau</w:t>
            </w:r>
          </w:p>
        </w:tc>
      </w:tr>
      <w:tr w:rsidR="00144A2F" w:rsidRPr="00AE525D" w14:paraId="09AAACB5" w14:textId="77777777" w:rsidTr="003D6360">
        <w:trPr>
          <w:trHeight w:val="20"/>
          <w:jc w:val="center"/>
        </w:trPr>
        <w:tc>
          <w:tcPr>
            <w:tcW w:w="252" w:type="pct"/>
            <w:tcBorders>
              <w:top w:val="single" w:sz="4" w:space="0" w:color="auto"/>
              <w:left w:val="single" w:sz="4" w:space="0" w:color="auto"/>
            </w:tcBorders>
            <w:shd w:val="clear" w:color="auto" w:fill="FFFFFF"/>
            <w:vAlign w:val="center"/>
          </w:tcPr>
          <w:p w14:paraId="45DA4DA6" w14:textId="77777777" w:rsidR="00144A2F" w:rsidRPr="00307F7C" w:rsidRDefault="00144A2F" w:rsidP="003D6360">
            <w:pPr>
              <w:widowControl/>
              <w:adjustRightInd w:val="0"/>
              <w:snapToGrid w:val="0"/>
              <w:jc w:val="center"/>
              <w:rPr>
                <w:rFonts w:ascii="Arial" w:hAnsi="Arial" w:cs="Arial"/>
                <w:sz w:val="20"/>
                <w:szCs w:val="20"/>
              </w:rPr>
            </w:pPr>
          </w:p>
        </w:tc>
        <w:tc>
          <w:tcPr>
            <w:tcW w:w="4748" w:type="pct"/>
            <w:gridSpan w:val="6"/>
            <w:tcBorders>
              <w:top w:val="single" w:sz="4" w:space="0" w:color="auto"/>
              <w:left w:val="single" w:sz="4" w:space="0" w:color="auto"/>
              <w:right w:val="single" w:sz="4" w:space="0" w:color="auto"/>
            </w:tcBorders>
            <w:shd w:val="clear" w:color="auto" w:fill="FFFFFF"/>
            <w:vAlign w:val="center"/>
          </w:tcPr>
          <w:p w14:paraId="62E1C0B4" w14:textId="77777777" w:rsidR="00144A2F" w:rsidRPr="00307F7C" w:rsidRDefault="00144A2F" w:rsidP="003D6360">
            <w:pPr>
              <w:widowControl/>
              <w:adjustRightInd w:val="0"/>
              <w:snapToGrid w:val="0"/>
              <w:rPr>
                <w:rFonts w:ascii="Arial" w:hAnsi="Arial" w:cs="Arial"/>
                <w:sz w:val="20"/>
                <w:szCs w:val="20"/>
              </w:rPr>
            </w:pPr>
            <w:r w:rsidRPr="00307F7C">
              <w:rPr>
                <w:rFonts w:ascii="Arial" w:hAnsi="Arial" w:cs="Arial"/>
                <w:b/>
                <w:bCs/>
                <w:sz w:val="20"/>
                <w:szCs w:val="20"/>
              </w:rPr>
              <w:t>06. LAO ĐỘNG - VIỆC LÀM</w:t>
            </w:r>
          </w:p>
        </w:tc>
      </w:tr>
      <w:tr w:rsidR="00144A2F" w:rsidRPr="00AE525D" w14:paraId="68FD81DD" w14:textId="77777777" w:rsidTr="003D6360">
        <w:trPr>
          <w:trHeight w:val="20"/>
          <w:jc w:val="center"/>
        </w:trPr>
        <w:tc>
          <w:tcPr>
            <w:tcW w:w="252" w:type="pct"/>
            <w:tcBorders>
              <w:top w:val="single" w:sz="4" w:space="0" w:color="auto"/>
              <w:left w:val="single" w:sz="4" w:space="0" w:color="auto"/>
              <w:bottom w:val="single" w:sz="4" w:space="0" w:color="auto"/>
            </w:tcBorders>
            <w:shd w:val="clear" w:color="auto" w:fill="FFFFFF"/>
            <w:vAlign w:val="center"/>
          </w:tcPr>
          <w:p w14:paraId="73B06422"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40</w:t>
            </w:r>
          </w:p>
        </w:tc>
        <w:tc>
          <w:tcPr>
            <w:tcW w:w="661" w:type="pct"/>
            <w:tcBorders>
              <w:top w:val="single" w:sz="4" w:space="0" w:color="auto"/>
              <w:left w:val="single" w:sz="4" w:space="0" w:color="auto"/>
              <w:bottom w:val="single" w:sz="4" w:space="0" w:color="auto"/>
            </w:tcBorders>
            <w:shd w:val="clear" w:color="auto" w:fill="FFFFFF"/>
            <w:vAlign w:val="center"/>
          </w:tcPr>
          <w:p w14:paraId="50FE5806" w14:textId="77777777" w:rsidR="00144A2F" w:rsidRPr="00307F7C" w:rsidRDefault="00144A2F" w:rsidP="003D6360">
            <w:pPr>
              <w:widowControl/>
              <w:adjustRightInd w:val="0"/>
              <w:snapToGrid w:val="0"/>
              <w:rPr>
                <w:rFonts w:ascii="Arial" w:hAnsi="Arial" w:cs="Arial"/>
                <w:sz w:val="20"/>
                <w:szCs w:val="20"/>
              </w:rPr>
            </w:pPr>
            <w:r w:rsidRPr="00307F7C">
              <w:rPr>
                <w:rFonts w:ascii="Arial" w:hAnsi="Arial" w:cs="Arial"/>
                <w:sz w:val="20"/>
                <w:szCs w:val="20"/>
              </w:rPr>
              <w:t>0601.N.LĐVL</w:t>
            </w:r>
          </w:p>
        </w:tc>
        <w:tc>
          <w:tcPr>
            <w:tcW w:w="966" w:type="pct"/>
            <w:tcBorders>
              <w:top w:val="single" w:sz="4" w:space="0" w:color="auto"/>
              <w:left w:val="single" w:sz="4" w:space="0" w:color="auto"/>
              <w:bottom w:val="single" w:sz="4" w:space="0" w:color="auto"/>
            </w:tcBorders>
            <w:shd w:val="clear" w:color="auto" w:fill="FFFFFF"/>
            <w:vAlign w:val="center"/>
          </w:tcPr>
          <w:p w14:paraId="4883B8C5" w14:textId="77777777" w:rsidR="00144A2F" w:rsidRPr="00307F7C" w:rsidRDefault="00144A2F" w:rsidP="003D6360">
            <w:pPr>
              <w:widowControl/>
              <w:adjustRightInd w:val="0"/>
              <w:snapToGrid w:val="0"/>
              <w:rPr>
                <w:rFonts w:ascii="Arial" w:hAnsi="Arial" w:cs="Arial"/>
                <w:sz w:val="20"/>
                <w:szCs w:val="20"/>
              </w:rPr>
            </w:pPr>
            <w:r w:rsidRPr="00307F7C">
              <w:rPr>
                <w:rFonts w:ascii="Arial" w:hAnsi="Arial" w:cs="Arial"/>
                <w:sz w:val="20"/>
                <w:szCs w:val="20"/>
              </w:rPr>
              <w:t>Trợ cấp thất nghiệp; hỗ trợ học nghề; tư vấn, giới thiệu việc làm</w:t>
            </w:r>
          </w:p>
        </w:tc>
        <w:tc>
          <w:tcPr>
            <w:tcW w:w="1372" w:type="pct"/>
            <w:vMerge w:val="restart"/>
            <w:tcBorders>
              <w:top w:val="single" w:sz="4" w:space="0" w:color="auto"/>
              <w:left w:val="single" w:sz="4" w:space="0" w:color="auto"/>
            </w:tcBorders>
            <w:shd w:val="clear" w:color="auto" w:fill="FFFFFF"/>
            <w:vAlign w:val="center"/>
          </w:tcPr>
          <w:p w14:paraId="00542833" w14:textId="77777777" w:rsidR="00144A2F" w:rsidRPr="00307F7C" w:rsidRDefault="00144A2F" w:rsidP="003D6360">
            <w:pPr>
              <w:widowControl/>
              <w:adjustRightInd w:val="0"/>
              <w:snapToGrid w:val="0"/>
              <w:rPr>
                <w:rFonts w:ascii="Arial" w:hAnsi="Arial" w:cs="Arial"/>
                <w:sz w:val="20"/>
                <w:szCs w:val="20"/>
              </w:rPr>
            </w:pPr>
            <w:r w:rsidRPr="00AE525D">
              <w:rPr>
                <w:rFonts w:ascii="Arial" w:hAnsi="Arial" w:cs="Arial"/>
                <w:sz w:val="20"/>
                <w:szCs w:val="20"/>
              </w:rPr>
              <w:t>Ủy ban</w:t>
            </w:r>
            <w:r w:rsidRPr="00307F7C">
              <w:rPr>
                <w:rFonts w:ascii="Arial" w:hAnsi="Arial" w:cs="Arial"/>
                <w:sz w:val="20"/>
                <w:szCs w:val="20"/>
              </w:rPr>
              <w:t xml:space="preserve"> nhân dân tỉnh, thành phố trực thuộc trung ương và các cơ quan chuyên môn thuộc </w:t>
            </w:r>
            <w:r w:rsidRPr="00AE525D">
              <w:rPr>
                <w:rFonts w:ascii="Arial" w:hAnsi="Arial" w:cs="Arial"/>
                <w:sz w:val="20"/>
                <w:szCs w:val="20"/>
              </w:rPr>
              <w:t>Ủy ban</w:t>
            </w:r>
            <w:r w:rsidRPr="00307F7C">
              <w:rPr>
                <w:rFonts w:ascii="Arial" w:hAnsi="Arial" w:cs="Arial"/>
                <w:sz w:val="20"/>
                <w:szCs w:val="20"/>
              </w:rPr>
              <w:t xml:space="preserve"> nhân dân tỉnh, thành phố trực thuộc trung ương (Sở Nội vụ).</w:t>
            </w:r>
          </w:p>
        </w:tc>
        <w:tc>
          <w:tcPr>
            <w:tcW w:w="713" w:type="pct"/>
            <w:vMerge w:val="restart"/>
            <w:tcBorders>
              <w:top w:val="single" w:sz="4" w:space="0" w:color="auto"/>
              <w:left w:val="single" w:sz="4" w:space="0" w:color="auto"/>
            </w:tcBorders>
            <w:shd w:val="clear" w:color="auto" w:fill="FFFFFF"/>
            <w:vAlign w:val="center"/>
          </w:tcPr>
          <w:p w14:paraId="3796DCB5"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Cục Việc làm</w:t>
            </w:r>
          </w:p>
        </w:tc>
        <w:tc>
          <w:tcPr>
            <w:tcW w:w="508" w:type="pct"/>
            <w:tcBorders>
              <w:top w:val="single" w:sz="4" w:space="0" w:color="auto"/>
              <w:left w:val="single" w:sz="4" w:space="0" w:color="auto"/>
              <w:bottom w:val="single" w:sz="4" w:space="0" w:color="auto"/>
            </w:tcBorders>
            <w:shd w:val="clear" w:color="auto" w:fill="FFFFFF"/>
            <w:vAlign w:val="center"/>
          </w:tcPr>
          <w:p w14:paraId="319DDDBA"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Năm</w:t>
            </w:r>
          </w:p>
        </w:tc>
        <w:tc>
          <w:tcPr>
            <w:tcW w:w="528" w:type="pct"/>
            <w:tcBorders>
              <w:top w:val="single" w:sz="4" w:space="0" w:color="auto"/>
              <w:left w:val="single" w:sz="4" w:space="0" w:color="auto"/>
              <w:bottom w:val="single" w:sz="4" w:space="0" w:color="auto"/>
              <w:right w:val="single" w:sz="4" w:space="0" w:color="auto"/>
            </w:tcBorders>
            <w:shd w:val="clear" w:color="auto" w:fill="FFFFFF"/>
            <w:vAlign w:val="center"/>
          </w:tcPr>
          <w:p w14:paraId="105005DC"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Ngày 28 tháng 2 năm sau</w:t>
            </w:r>
          </w:p>
        </w:tc>
      </w:tr>
      <w:tr w:rsidR="00144A2F" w:rsidRPr="00AE525D" w14:paraId="625F97D0" w14:textId="77777777" w:rsidTr="003D6360">
        <w:trPr>
          <w:trHeight w:val="20"/>
          <w:jc w:val="center"/>
        </w:trPr>
        <w:tc>
          <w:tcPr>
            <w:tcW w:w="252" w:type="pct"/>
            <w:tcBorders>
              <w:top w:val="single" w:sz="4" w:space="0" w:color="auto"/>
              <w:left w:val="single" w:sz="4" w:space="0" w:color="auto"/>
              <w:bottom w:val="single" w:sz="4" w:space="0" w:color="auto"/>
            </w:tcBorders>
            <w:shd w:val="clear" w:color="auto" w:fill="FFFFFF"/>
            <w:vAlign w:val="center"/>
          </w:tcPr>
          <w:p w14:paraId="606BFD49" w14:textId="77777777" w:rsidR="00144A2F" w:rsidRPr="00AE525D"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41</w:t>
            </w:r>
          </w:p>
        </w:tc>
        <w:tc>
          <w:tcPr>
            <w:tcW w:w="661" w:type="pct"/>
            <w:tcBorders>
              <w:top w:val="single" w:sz="4" w:space="0" w:color="auto"/>
              <w:left w:val="single" w:sz="4" w:space="0" w:color="auto"/>
              <w:bottom w:val="single" w:sz="4" w:space="0" w:color="auto"/>
            </w:tcBorders>
            <w:shd w:val="clear" w:color="auto" w:fill="FFFFFF"/>
            <w:vAlign w:val="center"/>
          </w:tcPr>
          <w:p w14:paraId="29E0B8FB" w14:textId="77777777" w:rsidR="00144A2F" w:rsidRPr="00AE525D" w:rsidRDefault="00144A2F" w:rsidP="003D6360">
            <w:pPr>
              <w:widowControl/>
              <w:adjustRightInd w:val="0"/>
              <w:snapToGrid w:val="0"/>
              <w:rPr>
                <w:rFonts w:ascii="Arial" w:hAnsi="Arial" w:cs="Arial"/>
                <w:sz w:val="20"/>
                <w:szCs w:val="20"/>
              </w:rPr>
            </w:pPr>
            <w:r w:rsidRPr="00307F7C">
              <w:rPr>
                <w:rFonts w:ascii="Arial" w:hAnsi="Arial" w:cs="Arial"/>
                <w:sz w:val="20"/>
                <w:szCs w:val="20"/>
              </w:rPr>
              <w:t>0602.N.LĐVL</w:t>
            </w:r>
          </w:p>
        </w:tc>
        <w:tc>
          <w:tcPr>
            <w:tcW w:w="966" w:type="pct"/>
            <w:tcBorders>
              <w:top w:val="single" w:sz="4" w:space="0" w:color="auto"/>
              <w:left w:val="single" w:sz="4" w:space="0" w:color="auto"/>
              <w:bottom w:val="single" w:sz="4" w:space="0" w:color="auto"/>
            </w:tcBorders>
            <w:shd w:val="clear" w:color="auto" w:fill="FFFFFF"/>
            <w:vAlign w:val="center"/>
          </w:tcPr>
          <w:p w14:paraId="2D253865" w14:textId="77777777" w:rsidR="00144A2F" w:rsidRPr="00AE525D" w:rsidRDefault="00144A2F" w:rsidP="003D6360">
            <w:pPr>
              <w:widowControl/>
              <w:adjustRightInd w:val="0"/>
              <w:snapToGrid w:val="0"/>
              <w:rPr>
                <w:rFonts w:ascii="Arial" w:hAnsi="Arial" w:cs="Arial"/>
                <w:sz w:val="20"/>
                <w:szCs w:val="20"/>
              </w:rPr>
            </w:pPr>
            <w:r w:rsidRPr="00307F7C">
              <w:rPr>
                <w:rFonts w:ascii="Arial" w:hAnsi="Arial" w:cs="Arial"/>
                <w:sz w:val="20"/>
                <w:szCs w:val="20"/>
              </w:rPr>
              <w:t>Số người sử dụng lao động được hỗ trợ kinh phí đào tạo, bồi dưỡng, nâng cao trình độ kỹ năng nghề để duy trì việc làm cho người lao động</w:t>
            </w:r>
          </w:p>
        </w:tc>
        <w:tc>
          <w:tcPr>
            <w:tcW w:w="1372" w:type="pct"/>
            <w:vMerge/>
            <w:tcBorders>
              <w:left w:val="single" w:sz="4" w:space="0" w:color="auto"/>
            </w:tcBorders>
            <w:shd w:val="clear" w:color="auto" w:fill="FFFFFF"/>
            <w:vAlign w:val="center"/>
          </w:tcPr>
          <w:p w14:paraId="07F151E9" w14:textId="77777777" w:rsidR="00144A2F" w:rsidRPr="00AE525D" w:rsidRDefault="00144A2F" w:rsidP="003D6360">
            <w:pPr>
              <w:widowControl/>
              <w:adjustRightInd w:val="0"/>
              <w:snapToGrid w:val="0"/>
              <w:rPr>
                <w:rFonts w:ascii="Arial" w:hAnsi="Arial" w:cs="Arial"/>
                <w:sz w:val="20"/>
                <w:szCs w:val="20"/>
              </w:rPr>
            </w:pPr>
          </w:p>
        </w:tc>
        <w:tc>
          <w:tcPr>
            <w:tcW w:w="713" w:type="pct"/>
            <w:vMerge/>
            <w:tcBorders>
              <w:left w:val="single" w:sz="4" w:space="0" w:color="auto"/>
            </w:tcBorders>
            <w:shd w:val="clear" w:color="auto" w:fill="FFFFFF"/>
          </w:tcPr>
          <w:p w14:paraId="4FE01B9B" w14:textId="77777777" w:rsidR="00144A2F" w:rsidRPr="00AE525D" w:rsidRDefault="00144A2F" w:rsidP="003D6360">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bottom w:val="single" w:sz="4" w:space="0" w:color="auto"/>
            </w:tcBorders>
            <w:shd w:val="clear" w:color="auto" w:fill="FFFFFF"/>
            <w:vAlign w:val="center"/>
          </w:tcPr>
          <w:p w14:paraId="638FD97B" w14:textId="77777777" w:rsidR="00144A2F" w:rsidRPr="00AE525D"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Năm</w:t>
            </w:r>
          </w:p>
        </w:tc>
        <w:tc>
          <w:tcPr>
            <w:tcW w:w="528" w:type="pct"/>
            <w:tcBorders>
              <w:top w:val="single" w:sz="4" w:space="0" w:color="auto"/>
              <w:left w:val="single" w:sz="4" w:space="0" w:color="auto"/>
              <w:bottom w:val="single" w:sz="4" w:space="0" w:color="auto"/>
              <w:right w:val="single" w:sz="4" w:space="0" w:color="auto"/>
            </w:tcBorders>
            <w:shd w:val="clear" w:color="auto" w:fill="FFFFFF"/>
            <w:vAlign w:val="center"/>
          </w:tcPr>
          <w:p w14:paraId="20972B29" w14:textId="77777777" w:rsidR="00144A2F" w:rsidRPr="00AE525D"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Ngày 28 tháng 2 năm sau</w:t>
            </w:r>
          </w:p>
        </w:tc>
      </w:tr>
      <w:tr w:rsidR="00144A2F" w:rsidRPr="00AE525D" w14:paraId="15958501" w14:textId="77777777" w:rsidTr="003D6360">
        <w:trPr>
          <w:trHeight w:val="20"/>
          <w:jc w:val="center"/>
        </w:trPr>
        <w:tc>
          <w:tcPr>
            <w:tcW w:w="252" w:type="pct"/>
            <w:tcBorders>
              <w:top w:val="single" w:sz="4" w:space="0" w:color="auto"/>
              <w:left w:val="single" w:sz="4" w:space="0" w:color="auto"/>
              <w:bottom w:val="single" w:sz="4" w:space="0" w:color="auto"/>
            </w:tcBorders>
            <w:shd w:val="clear" w:color="auto" w:fill="FFFFFF"/>
            <w:vAlign w:val="center"/>
          </w:tcPr>
          <w:p w14:paraId="084FF130" w14:textId="77777777" w:rsidR="00144A2F" w:rsidRPr="00AE525D"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42</w:t>
            </w:r>
          </w:p>
        </w:tc>
        <w:tc>
          <w:tcPr>
            <w:tcW w:w="661" w:type="pct"/>
            <w:tcBorders>
              <w:top w:val="single" w:sz="4" w:space="0" w:color="auto"/>
              <w:left w:val="single" w:sz="4" w:space="0" w:color="auto"/>
              <w:bottom w:val="single" w:sz="4" w:space="0" w:color="auto"/>
            </w:tcBorders>
            <w:shd w:val="clear" w:color="auto" w:fill="FFFFFF"/>
            <w:vAlign w:val="center"/>
          </w:tcPr>
          <w:p w14:paraId="7DE4841E" w14:textId="77777777" w:rsidR="00144A2F" w:rsidRPr="00AE525D" w:rsidRDefault="00144A2F" w:rsidP="003D6360">
            <w:pPr>
              <w:widowControl/>
              <w:adjustRightInd w:val="0"/>
              <w:snapToGrid w:val="0"/>
              <w:rPr>
                <w:rFonts w:ascii="Arial" w:hAnsi="Arial" w:cs="Arial"/>
                <w:sz w:val="20"/>
                <w:szCs w:val="20"/>
              </w:rPr>
            </w:pPr>
            <w:r w:rsidRPr="00307F7C">
              <w:rPr>
                <w:rFonts w:ascii="Arial" w:hAnsi="Arial" w:cs="Arial"/>
                <w:sz w:val="20"/>
                <w:szCs w:val="20"/>
              </w:rPr>
              <w:t>0603.N.LĐVL</w:t>
            </w:r>
          </w:p>
        </w:tc>
        <w:tc>
          <w:tcPr>
            <w:tcW w:w="966" w:type="pct"/>
            <w:tcBorders>
              <w:top w:val="single" w:sz="4" w:space="0" w:color="auto"/>
              <w:left w:val="single" w:sz="4" w:space="0" w:color="auto"/>
              <w:bottom w:val="single" w:sz="4" w:space="0" w:color="auto"/>
            </w:tcBorders>
            <w:shd w:val="clear" w:color="auto" w:fill="FFFFFF"/>
            <w:vAlign w:val="center"/>
          </w:tcPr>
          <w:p w14:paraId="42AD7041" w14:textId="77777777" w:rsidR="00144A2F" w:rsidRPr="00AE525D" w:rsidRDefault="00144A2F" w:rsidP="003D6360">
            <w:pPr>
              <w:widowControl/>
              <w:adjustRightInd w:val="0"/>
              <w:snapToGrid w:val="0"/>
              <w:rPr>
                <w:rFonts w:ascii="Arial" w:hAnsi="Arial" w:cs="Arial"/>
                <w:sz w:val="20"/>
                <w:szCs w:val="20"/>
              </w:rPr>
            </w:pPr>
            <w:r w:rsidRPr="00307F7C">
              <w:rPr>
                <w:rFonts w:ascii="Arial" w:hAnsi="Arial" w:cs="Arial"/>
                <w:sz w:val="20"/>
                <w:szCs w:val="20"/>
              </w:rPr>
              <w:t>Số người lao động người nước ngoài đang làm việc ở Việt Nam được cấp giấy phép</w:t>
            </w:r>
          </w:p>
        </w:tc>
        <w:tc>
          <w:tcPr>
            <w:tcW w:w="1372" w:type="pct"/>
            <w:vMerge/>
            <w:tcBorders>
              <w:left w:val="single" w:sz="4" w:space="0" w:color="auto"/>
            </w:tcBorders>
            <w:shd w:val="clear" w:color="auto" w:fill="FFFFFF"/>
            <w:vAlign w:val="center"/>
          </w:tcPr>
          <w:p w14:paraId="12B8431C" w14:textId="77777777" w:rsidR="00144A2F" w:rsidRPr="00AE525D" w:rsidRDefault="00144A2F" w:rsidP="003D6360">
            <w:pPr>
              <w:widowControl/>
              <w:adjustRightInd w:val="0"/>
              <w:snapToGrid w:val="0"/>
              <w:rPr>
                <w:rFonts w:ascii="Arial" w:hAnsi="Arial" w:cs="Arial"/>
                <w:sz w:val="20"/>
                <w:szCs w:val="20"/>
              </w:rPr>
            </w:pPr>
          </w:p>
        </w:tc>
        <w:tc>
          <w:tcPr>
            <w:tcW w:w="713" w:type="pct"/>
            <w:vMerge/>
            <w:tcBorders>
              <w:left w:val="single" w:sz="4" w:space="0" w:color="auto"/>
            </w:tcBorders>
            <w:shd w:val="clear" w:color="auto" w:fill="FFFFFF"/>
          </w:tcPr>
          <w:p w14:paraId="41F34650" w14:textId="77777777" w:rsidR="00144A2F" w:rsidRPr="00AE525D" w:rsidRDefault="00144A2F" w:rsidP="003D6360">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bottom w:val="single" w:sz="4" w:space="0" w:color="auto"/>
            </w:tcBorders>
            <w:shd w:val="clear" w:color="auto" w:fill="FFFFFF"/>
            <w:vAlign w:val="center"/>
          </w:tcPr>
          <w:p w14:paraId="2CDD4D4C" w14:textId="77777777" w:rsidR="00144A2F" w:rsidRPr="00AE525D"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Năm</w:t>
            </w:r>
          </w:p>
        </w:tc>
        <w:tc>
          <w:tcPr>
            <w:tcW w:w="528" w:type="pct"/>
            <w:tcBorders>
              <w:top w:val="single" w:sz="4" w:space="0" w:color="auto"/>
              <w:left w:val="single" w:sz="4" w:space="0" w:color="auto"/>
              <w:bottom w:val="single" w:sz="4" w:space="0" w:color="auto"/>
              <w:right w:val="single" w:sz="4" w:space="0" w:color="auto"/>
            </w:tcBorders>
            <w:shd w:val="clear" w:color="auto" w:fill="FFFFFF"/>
            <w:vAlign w:val="center"/>
          </w:tcPr>
          <w:p w14:paraId="40EB151B" w14:textId="77777777" w:rsidR="00144A2F" w:rsidRPr="00AE525D"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Ngày 28 tháng 2 năm sau</w:t>
            </w:r>
          </w:p>
        </w:tc>
      </w:tr>
      <w:tr w:rsidR="00144A2F" w:rsidRPr="00AE525D" w14:paraId="7C6AC36B" w14:textId="77777777" w:rsidTr="003D6360">
        <w:trPr>
          <w:trHeight w:val="20"/>
          <w:jc w:val="center"/>
        </w:trPr>
        <w:tc>
          <w:tcPr>
            <w:tcW w:w="252" w:type="pct"/>
            <w:tcBorders>
              <w:top w:val="single" w:sz="4" w:space="0" w:color="auto"/>
              <w:left w:val="single" w:sz="4" w:space="0" w:color="auto"/>
              <w:bottom w:val="single" w:sz="4" w:space="0" w:color="auto"/>
            </w:tcBorders>
            <w:shd w:val="clear" w:color="auto" w:fill="FFFFFF"/>
            <w:vAlign w:val="center"/>
          </w:tcPr>
          <w:p w14:paraId="241C22D3" w14:textId="77777777" w:rsidR="00144A2F" w:rsidRPr="00AE525D"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43</w:t>
            </w:r>
          </w:p>
        </w:tc>
        <w:tc>
          <w:tcPr>
            <w:tcW w:w="661" w:type="pct"/>
            <w:tcBorders>
              <w:top w:val="single" w:sz="4" w:space="0" w:color="auto"/>
              <w:left w:val="single" w:sz="4" w:space="0" w:color="auto"/>
              <w:bottom w:val="single" w:sz="4" w:space="0" w:color="auto"/>
            </w:tcBorders>
            <w:shd w:val="clear" w:color="auto" w:fill="FFFFFF"/>
            <w:vAlign w:val="center"/>
          </w:tcPr>
          <w:p w14:paraId="6670B99D" w14:textId="77777777" w:rsidR="00144A2F" w:rsidRPr="00AE525D" w:rsidRDefault="00144A2F" w:rsidP="003D6360">
            <w:pPr>
              <w:widowControl/>
              <w:adjustRightInd w:val="0"/>
              <w:snapToGrid w:val="0"/>
              <w:rPr>
                <w:rFonts w:ascii="Arial" w:hAnsi="Arial" w:cs="Arial"/>
                <w:sz w:val="20"/>
                <w:szCs w:val="20"/>
              </w:rPr>
            </w:pPr>
            <w:r w:rsidRPr="00307F7C">
              <w:rPr>
                <w:rFonts w:ascii="Arial" w:hAnsi="Arial" w:cs="Arial"/>
                <w:sz w:val="20"/>
                <w:szCs w:val="20"/>
              </w:rPr>
              <w:t>0604.N.LĐVL</w:t>
            </w:r>
          </w:p>
        </w:tc>
        <w:tc>
          <w:tcPr>
            <w:tcW w:w="966" w:type="pct"/>
            <w:tcBorders>
              <w:top w:val="single" w:sz="4" w:space="0" w:color="auto"/>
              <w:left w:val="single" w:sz="4" w:space="0" w:color="auto"/>
              <w:bottom w:val="single" w:sz="4" w:space="0" w:color="auto"/>
            </w:tcBorders>
            <w:shd w:val="clear" w:color="auto" w:fill="FFFFFF"/>
            <w:vAlign w:val="center"/>
          </w:tcPr>
          <w:p w14:paraId="0D8DA863" w14:textId="77777777" w:rsidR="00144A2F" w:rsidRPr="00AE525D" w:rsidRDefault="00144A2F" w:rsidP="003D6360">
            <w:pPr>
              <w:widowControl/>
              <w:adjustRightInd w:val="0"/>
              <w:snapToGrid w:val="0"/>
              <w:rPr>
                <w:rFonts w:ascii="Arial" w:hAnsi="Arial" w:cs="Arial"/>
                <w:sz w:val="20"/>
                <w:szCs w:val="20"/>
              </w:rPr>
            </w:pPr>
            <w:r w:rsidRPr="00307F7C">
              <w:rPr>
                <w:rFonts w:ascii="Arial" w:hAnsi="Arial" w:cs="Arial"/>
                <w:sz w:val="20"/>
                <w:szCs w:val="20"/>
              </w:rPr>
              <w:t>Tỷ lệ người lao động tìm được việc làm qua Trung tâm Dịch vụ việc làm</w:t>
            </w:r>
          </w:p>
        </w:tc>
        <w:tc>
          <w:tcPr>
            <w:tcW w:w="1372" w:type="pct"/>
            <w:vMerge/>
            <w:tcBorders>
              <w:left w:val="single" w:sz="4" w:space="0" w:color="auto"/>
              <w:bottom w:val="single" w:sz="4" w:space="0" w:color="auto"/>
            </w:tcBorders>
            <w:shd w:val="clear" w:color="auto" w:fill="FFFFFF"/>
            <w:vAlign w:val="center"/>
          </w:tcPr>
          <w:p w14:paraId="0E81841B" w14:textId="77777777" w:rsidR="00144A2F" w:rsidRPr="00AE525D" w:rsidRDefault="00144A2F" w:rsidP="003D6360">
            <w:pPr>
              <w:widowControl/>
              <w:adjustRightInd w:val="0"/>
              <w:snapToGrid w:val="0"/>
              <w:rPr>
                <w:rFonts w:ascii="Arial" w:hAnsi="Arial" w:cs="Arial"/>
                <w:sz w:val="20"/>
                <w:szCs w:val="20"/>
              </w:rPr>
            </w:pPr>
          </w:p>
        </w:tc>
        <w:tc>
          <w:tcPr>
            <w:tcW w:w="713" w:type="pct"/>
            <w:vMerge/>
            <w:tcBorders>
              <w:left w:val="single" w:sz="4" w:space="0" w:color="auto"/>
              <w:bottom w:val="single" w:sz="4" w:space="0" w:color="auto"/>
            </w:tcBorders>
            <w:shd w:val="clear" w:color="auto" w:fill="FFFFFF"/>
          </w:tcPr>
          <w:p w14:paraId="19B5C4BF" w14:textId="77777777" w:rsidR="00144A2F" w:rsidRPr="00AE525D" w:rsidRDefault="00144A2F" w:rsidP="003D6360">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bottom w:val="single" w:sz="4" w:space="0" w:color="auto"/>
            </w:tcBorders>
            <w:shd w:val="clear" w:color="auto" w:fill="FFFFFF"/>
            <w:vAlign w:val="center"/>
          </w:tcPr>
          <w:p w14:paraId="6D498B0E" w14:textId="77777777" w:rsidR="00144A2F" w:rsidRPr="00AE525D"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Năm</w:t>
            </w:r>
          </w:p>
        </w:tc>
        <w:tc>
          <w:tcPr>
            <w:tcW w:w="528" w:type="pct"/>
            <w:tcBorders>
              <w:top w:val="single" w:sz="4" w:space="0" w:color="auto"/>
              <w:left w:val="single" w:sz="4" w:space="0" w:color="auto"/>
              <w:bottom w:val="single" w:sz="4" w:space="0" w:color="auto"/>
              <w:right w:val="single" w:sz="4" w:space="0" w:color="auto"/>
            </w:tcBorders>
            <w:shd w:val="clear" w:color="auto" w:fill="FFFFFF"/>
            <w:vAlign w:val="center"/>
          </w:tcPr>
          <w:p w14:paraId="396896B7" w14:textId="77777777" w:rsidR="00144A2F" w:rsidRPr="00AE525D"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Ngày 28 tháng 2 năm sau</w:t>
            </w:r>
          </w:p>
        </w:tc>
      </w:tr>
      <w:tr w:rsidR="00144A2F" w:rsidRPr="00AE525D" w14:paraId="432626BB" w14:textId="77777777" w:rsidTr="003D6360">
        <w:trPr>
          <w:trHeight w:val="20"/>
          <w:jc w:val="center"/>
        </w:trPr>
        <w:tc>
          <w:tcPr>
            <w:tcW w:w="252" w:type="pct"/>
            <w:tcBorders>
              <w:top w:val="single" w:sz="4" w:space="0" w:color="auto"/>
              <w:left w:val="single" w:sz="4" w:space="0" w:color="auto"/>
              <w:bottom w:val="single" w:sz="4" w:space="0" w:color="auto"/>
            </w:tcBorders>
            <w:shd w:val="clear" w:color="auto" w:fill="FFFFFF"/>
            <w:vAlign w:val="center"/>
          </w:tcPr>
          <w:p w14:paraId="26D7D104" w14:textId="77777777" w:rsidR="00144A2F" w:rsidRPr="00AE525D"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45</w:t>
            </w:r>
          </w:p>
        </w:tc>
        <w:tc>
          <w:tcPr>
            <w:tcW w:w="661" w:type="pct"/>
            <w:tcBorders>
              <w:top w:val="single" w:sz="4" w:space="0" w:color="auto"/>
              <w:left w:val="single" w:sz="4" w:space="0" w:color="auto"/>
              <w:bottom w:val="single" w:sz="4" w:space="0" w:color="auto"/>
            </w:tcBorders>
            <w:shd w:val="clear" w:color="auto" w:fill="FFFFFF"/>
            <w:vAlign w:val="center"/>
          </w:tcPr>
          <w:p w14:paraId="407A44B8" w14:textId="77777777" w:rsidR="00144A2F" w:rsidRPr="00AE525D" w:rsidRDefault="00144A2F" w:rsidP="003D6360">
            <w:pPr>
              <w:widowControl/>
              <w:adjustRightInd w:val="0"/>
              <w:snapToGrid w:val="0"/>
              <w:rPr>
                <w:rFonts w:ascii="Arial" w:hAnsi="Arial" w:cs="Arial"/>
                <w:sz w:val="20"/>
                <w:szCs w:val="20"/>
              </w:rPr>
            </w:pPr>
            <w:r w:rsidRPr="00307F7C">
              <w:rPr>
                <w:rFonts w:ascii="Arial" w:hAnsi="Arial" w:cs="Arial"/>
                <w:sz w:val="20"/>
                <w:szCs w:val="20"/>
              </w:rPr>
              <w:t>0605.N.LĐVL</w:t>
            </w:r>
          </w:p>
        </w:tc>
        <w:tc>
          <w:tcPr>
            <w:tcW w:w="966" w:type="pct"/>
            <w:tcBorders>
              <w:top w:val="single" w:sz="4" w:space="0" w:color="auto"/>
              <w:left w:val="single" w:sz="4" w:space="0" w:color="auto"/>
              <w:bottom w:val="single" w:sz="4" w:space="0" w:color="auto"/>
            </w:tcBorders>
            <w:shd w:val="clear" w:color="auto" w:fill="FFFFFF"/>
            <w:vAlign w:val="center"/>
          </w:tcPr>
          <w:p w14:paraId="2DAB1E83" w14:textId="77777777" w:rsidR="00144A2F" w:rsidRPr="00AE525D" w:rsidRDefault="00144A2F" w:rsidP="003D6360">
            <w:pPr>
              <w:widowControl/>
              <w:adjustRightInd w:val="0"/>
              <w:snapToGrid w:val="0"/>
              <w:rPr>
                <w:rFonts w:ascii="Arial" w:hAnsi="Arial" w:cs="Arial"/>
                <w:sz w:val="20"/>
                <w:szCs w:val="20"/>
              </w:rPr>
            </w:pPr>
            <w:r w:rsidRPr="00307F7C">
              <w:rPr>
                <w:rFonts w:ascii="Arial" w:hAnsi="Arial" w:cs="Arial"/>
                <w:sz w:val="20"/>
                <w:szCs w:val="20"/>
              </w:rPr>
              <w:t>Số người lao động được hỗ trợ tạo việc làm, duy trì và mở rộng việc làm từ Quỹ Quốc gia về việc làm</w:t>
            </w:r>
          </w:p>
        </w:tc>
        <w:tc>
          <w:tcPr>
            <w:tcW w:w="1372" w:type="pct"/>
            <w:tcBorders>
              <w:top w:val="single" w:sz="4" w:space="0" w:color="auto"/>
              <w:left w:val="single" w:sz="4" w:space="0" w:color="auto"/>
              <w:bottom w:val="single" w:sz="4" w:space="0" w:color="auto"/>
            </w:tcBorders>
            <w:shd w:val="clear" w:color="auto" w:fill="FFFFFF"/>
            <w:vAlign w:val="center"/>
          </w:tcPr>
          <w:p w14:paraId="18BE4F00" w14:textId="77777777" w:rsidR="00144A2F" w:rsidRPr="00AE525D" w:rsidRDefault="00144A2F" w:rsidP="003D6360">
            <w:pPr>
              <w:widowControl/>
              <w:adjustRightInd w:val="0"/>
              <w:snapToGrid w:val="0"/>
              <w:rPr>
                <w:rFonts w:ascii="Arial" w:hAnsi="Arial" w:cs="Arial"/>
                <w:sz w:val="20"/>
                <w:szCs w:val="20"/>
              </w:rPr>
            </w:pPr>
            <w:r w:rsidRPr="00307F7C">
              <w:rPr>
                <w:rFonts w:ascii="Arial" w:hAnsi="Arial" w:cs="Arial"/>
                <w:sz w:val="20"/>
                <w:szCs w:val="20"/>
              </w:rPr>
              <w:t>Cục Việc làm, Bộ Nội vụ chịu trách nhiệm thu thập, tổng hợp</w:t>
            </w:r>
          </w:p>
        </w:tc>
        <w:tc>
          <w:tcPr>
            <w:tcW w:w="713" w:type="pct"/>
            <w:tcBorders>
              <w:top w:val="single" w:sz="4" w:space="0" w:color="auto"/>
              <w:left w:val="single" w:sz="4" w:space="0" w:color="auto"/>
              <w:bottom w:val="single" w:sz="4" w:space="0" w:color="auto"/>
            </w:tcBorders>
            <w:shd w:val="clear" w:color="auto" w:fill="FFFFFF"/>
            <w:vAlign w:val="center"/>
          </w:tcPr>
          <w:p w14:paraId="57E96A72" w14:textId="77777777" w:rsidR="00144A2F" w:rsidRPr="00AE525D"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Cục Việc làm</w:t>
            </w:r>
          </w:p>
        </w:tc>
        <w:tc>
          <w:tcPr>
            <w:tcW w:w="508" w:type="pct"/>
            <w:tcBorders>
              <w:top w:val="single" w:sz="4" w:space="0" w:color="auto"/>
              <w:left w:val="single" w:sz="4" w:space="0" w:color="auto"/>
              <w:bottom w:val="single" w:sz="4" w:space="0" w:color="auto"/>
            </w:tcBorders>
            <w:shd w:val="clear" w:color="auto" w:fill="FFFFFF"/>
            <w:vAlign w:val="center"/>
          </w:tcPr>
          <w:p w14:paraId="30A58124" w14:textId="77777777" w:rsidR="00144A2F" w:rsidRPr="00AE525D"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Năm</w:t>
            </w:r>
          </w:p>
        </w:tc>
        <w:tc>
          <w:tcPr>
            <w:tcW w:w="528" w:type="pct"/>
            <w:tcBorders>
              <w:top w:val="single" w:sz="4" w:space="0" w:color="auto"/>
              <w:left w:val="single" w:sz="4" w:space="0" w:color="auto"/>
              <w:bottom w:val="single" w:sz="4" w:space="0" w:color="auto"/>
              <w:right w:val="single" w:sz="4" w:space="0" w:color="auto"/>
            </w:tcBorders>
            <w:shd w:val="clear" w:color="auto" w:fill="FFFFFF"/>
            <w:vAlign w:val="center"/>
          </w:tcPr>
          <w:p w14:paraId="585800DE" w14:textId="77777777" w:rsidR="00144A2F" w:rsidRPr="00AE525D"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Ngày 28 tháng 2 năm sau</w:t>
            </w:r>
          </w:p>
        </w:tc>
      </w:tr>
      <w:tr w:rsidR="00144A2F" w:rsidRPr="00AE525D" w14:paraId="071D26CD" w14:textId="77777777" w:rsidTr="003D6360">
        <w:trPr>
          <w:trHeight w:val="20"/>
          <w:jc w:val="center"/>
        </w:trPr>
        <w:tc>
          <w:tcPr>
            <w:tcW w:w="252" w:type="pct"/>
            <w:tcBorders>
              <w:top w:val="single" w:sz="4" w:space="0" w:color="auto"/>
              <w:left w:val="single" w:sz="4" w:space="0" w:color="auto"/>
              <w:bottom w:val="single" w:sz="4" w:space="0" w:color="auto"/>
            </w:tcBorders>
            <w:shd w:val="clear" w:color="auto" w:fill="FFFFFF"/>
            <w:vAlign w:val="center"/>
          </w:tcPr>
          <w:p w14:paraId="29A8A4DC" w14:textId="77777777" w:rsidR="00144A2F" w:rsidRPr="00AE525D"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46</w:t>
            </w:r>
          </w:p>
        </w:tc>
        <w:tc>
          <w:tcPr>
            <w:tcW w:w="661" w:type="pct"/>
            <w:tcBorders>
              <w:top w:val="single" w:sz="4" w:space="0" w:color="auto"/>
              <w:left w:val="single" w:sz="4" w:space="0" w:color="auto"/>
              <w:bottom w:val="single" w:sz="4" w:space="0" w:color="auto"/>
            </w:tcBorders>
            <w:shd w:val="clear" w:color="auto" w:fill="FFFFFF"/>
            <w:vAlign w:val="center"/>
          </w:tcPr>
          <w:p w14:paraId="45C945FE" w14:textId="77777777" w:rsidR="00144A2F" w:rsidRPr="00AE525D" w:rsidRDefault="00144A2F" w:rsidP="003D6360">
            <w:pPr>
              <w:widowControl/>
              <w:adjustRightInd w:val="0"/>
              <w:snapToGrid w:val="0"/>
              <w:rPr>
                <w:rFonts w:ascii="Arial" w:hAnsi="Arial" w:cs="Arial"/>
                <w:sz w:val="20"/>
                <w:szCs w:val="20"/>
              </w:rPr>
            </w:pPr>
            <w:r w:rsidRPr="00307F7C">
              <w:rPr>
                <w:rFonts w:ascii="Arial" w:hAnsi="Arial" w:cs="Arial"/>
                <w:sz w:val="20"/>
                <w:szCs w:val="20"/>
              </w:rPr>
              <w:t>0606.N.LĐVL</w:t>
            </w:r>
          </w:p>
        </w:tc>
        <w:tc>
          <w:tcPr>
            <w:tcW w:w="966" w:type="pct"/>
            <w:tcBorders>
              <w:top w:val="single" w:sz="4" w:space="0" w:color="auto"/>
              <w:left w:val="single" w:sz="4" w:space="0" w:color="auto"/>
              <w:bottom w:val="single" w:sz="4" w:space="0" w:color="auto"/>
            </w:tcBorders>
            <w:shd w:val="clear" w:color="auto" w:fill="FFFFFF"/>
            <w:vAlign w:val="center"/>
          </w:tcPr>
          <w:p w14:paraId="558EF258" w14:textId="77777777" w:rsidR="00144A2F" w:rsidRPr="00AE525D" w:rsidRDefault="00144A2F" w:rsidP="003D6360">
            <w:pPr>
              <w:widowControl/>
              <w:adjustRightInd w:val="0"/>
              <w:snapToGrid w:val="0"/>
              <w:rPr>
                <w:rFonts w:ascii="Arial" w:hAnsi="Arial" w:cs="Arial"/>
                <w:sz w:val="20"/>
                <w:szCs w:val="20"/>
              </w:rPr>
            </w:pPr>
            <w:r w:rsidRPr="00307F7C">
              <w:rPr>
                <w:rFonts w:ascii="Arial" w:hAnsi="Arial" w:cs="Arial"/>
                <w:sz w:val="20"/>
                <w:szCs w:val="20"/>
              </w:rPr>
              <w:t>Số doanh nghiệp hoạt động dịch vụ việc làm được cấp phép</w:t>
            </w:r>
          </w:p>
        </w:tc>
        <w:tc>
          <w:tcPr>
            <w:tcW w:w="1372" w:type="pct"/>
            <w:tcBorders>
              <w:top w:val="single" w:sz="4" w:space="0" w:color="auto"/>
              <w:left w:val="single" w:sz="4" w:space="0" w:color="auto"/>
              <w:bottom w:val="single" w:sz="4" w:space="0" w:color="auto"/>
            </w:tcBorders>
            <w:shd w:val="clear" w:color="auto" w:fill="FFFFFF"/>
            <w:vAlign w:val="center"/>
          </w:tcPr>
          <w:p w14:paraId="67F40856" w14:textId="77777777" w:rsidR="00144A2F" w:rsidRPr="00AE525D" w:rsidRDefault="00144A2F" w:rsidP="003D6360">
            <w:pPr>
              <w:widowControl/>
              <w:adjustRightInd w:val="0"/>
              <w:snapToGrid w:val="0"/>
              <w:rPr>
                <w:rFonts w:ascii="Arial" w:hAnsi="Arial" w:cs="Arial"/>
                <w:sz w:val="20"/>
                <w:szCs w:val="20"/>
              </w:rPr>
            </w:pPr>
            <w:r w:rsidRPr="00AE525D">
              <w:rPr>
                <w:rFonts w:ascii="Arial" w:hAnsi="Arial" w:cs="Arial"/>
                <w:sz w:val="20"/>
                <w:szCs w:val="20"/>
              </w:rPr>
              <w:t>Ủy ban</w:t>
            </w:r>
            <w:r w:rsidRPr="00307F7C">
              <w:rPr>
                <w:rFonts w:ascii="Arial" w:hAnsi="Arial" w:cs="Arial"/>
                <w:sz w:val="20"/>
                <w:szCs w:val="20"/>
              </w:rPr>
              <w:t xml:space="preserve"> nhân dân tỉnh, thành phố trực thuộc trung ương và các cơ quan chuyên môn thuộc </w:t>
            </w:r>
            <w:r w:rsidRPr="00AE525D">
              <w:rPr>
                <w:rFonts w:ascii="Arial" w:hAnsi="Arial" w:cs="Arial"/>
                <w:sz w:val="20"/>
                <w:szCs w:val="20"/>
              </w:rPr>
              <w:t>Ủy ban</w:t>
            </w:r>
            <w:r w:rsidRPr="00307F7C">
              <w:rPr>
                <w:rFonts w:ascii="Arial" w:hAnsi="Arial" w:cs="Arial"/>
                <w:sz w:val="20"/>
                <w:szCs w:val="20"/>
              </w:rPr>
              <w:t xml:space="preserve"> nhân dân tỉnh, thành phố trực thuộc trung ương (Sở Nội vụ).</w:t>
            </w:r>
          </w:p>
        </w:tc>
        <w:tc>
          <w:tcPr>
            <w:tcW w:w="713" w:type="pct"/>
            <w:tcBorders>
              <w:top w:val="single" w:sz="4" w:space="0" w:color="auto"/>
              <w:left w:val="single" w:sz="4" w:space="0" w:color="auto"/>
              <w:bottom w:val="single" w:sz="4" w:space="0" w:color="auto"/>
            </w:tcBorders>
            <w:shd w:val="clear" w:color="auto" w:fill="FFFFFF"/>
            <w:vAlign w:val="center"/>
          </w:tcPr>
          <w:p w14:paraId="17F0BA70" w14:textId="77777777" w:rsidR="00144A2F" w:rsidRPr="00AE525D"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Cục Việc làm</w:t>
            </w:r>
          </w:p>
        </w:tc>
        <w:tc>
          <w:tcPr>
            <w:tcW w:w="508" w:type="pct"/>
            <w:tcBorders>
              <w:top w:val="single" w:sz="4" w:space="0" w:color="auto"/>
              <w:left w:val="single" w:sz="4" w:space="0" w:color="auto"/>
              <w:bottom w:val="single" w:sz="4" w:space="0" w:color="auto"/>
            </w:tcBorders>
            <w:shd w:val="clear" w:color="auto" w:fill="FFFFFF"/>
            <w:vAlign w:val="center"/>
          </w:tcPr>
          <w:p w14:paraId="092D2372" w14:textId="77777777" w:rsidR="00144A2F" w:rsidRPr="00AE525D"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Năm</w:t>
            </w:r>
          </w:p>
        </w:tc>
        <w:tc>
          <w:tcPr>
            <w:tcW w:w="528" w:type="pct"/>
            <w:tcBorders>
              <w:top w:val="single" w:sz="4" w:space="0" w:color="auto"/>
              <w:left w:val="single" w:sz="4" w:space="0" w:color="auto"/>
              <w:bottom w:val="single" w:sz="4" w:space="0" w:color="auto"/>
              <w:right w:val="single" w:sz="4" w:space="0" w:color="auto"/>
            </w:tcBorders>
            <w:shd w:val="clear" w:color="auto" w:fill="FFFFFF"/>
            <w:vAlign w:val="center"/>
          </w:tcPr>
          <w:p w14:paraId="23B58E34" w14:textId="77777777" w:rsidR="00144A2F" w:rsidRPr="00AE525D"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Ngày 28 tháng 2 năm sau</w:t>
            </w:r>
          </w:p>
        </w:tc>
      </w:tr>
      <w:tr w:rsidR="00144A2F" w:rsidRPr="00AE525D" w14:paraId="5076B5CF" w14:textId="77777777" w:rsidTr="003D6360">
        <w:trPr>
          <w:trHeight w:val="20"/>
          <w:jc w:val="center"/>
        </w:trPr>
        <w:tc>
          <w:tcPr>
            <w:tcW w:w="252" w:type="pct"/>
            <w:tcBorders>
              <w:top w:val="single" w:sz="4" w:space="0" w:color="auto"/>
              <w:left w:val="single" w:sz="4" w:space="0" w:color="auto"/>
              <w:bottom w:val="single" w:sz="4" w:space="0" w:color="auto"/>
            </w:tcBorders>
            <w:shd w:val="clear" w:color="auto" w:fill="FFFFFF"/>
            <w:vAlign w:val="center"/>
          </w:tcPr>
          <w:p w14:paraId="04664C03" w14:textId="77777777" w:rsidR="00144A2F" w:rsidRPr="00AE525D"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47</w:t>
            </w:r>
          </w:p>
        </w:tc>
        <w:tc>
          <w:tcPr>
            <w:tcW w:w="661" w:type="pct"/>
            <w:tcBorders>
              <w:top w:val="single" w:sz="4" w:space="0" w:color="auto"/>
              <w:left w:val="single" w:sz="4" w:space="0" w:color="auto"/>
              <w:bottom w:val="single" w:sz="4" w:space="0" w:color="auto"/>
            </w:tcBorders>
            <w:shd w:val="clear" w:color="auto" w:fill="FFFFFF"/>
            <w:vAlign w:val="center"/>
          </w:tcPr>
          <w:p w14:paraId="637EB1C8" w14:textId="77777777" w:rsidR="00144A2F" w:rsidRPr="00AE525D" w:rsidRDefault="00144A2F" w:rsidP="003D6360">
            <w:pPr>
              <w:widowControl/>
              <w:adjustRightInd w:val="0"/>
              <w:snapToGrid w:val="0"/>
              <w:rPr>
                <w:rFonts w:ascii="Arial" w:hAnsi="Arial" w:cs="Arial"/>
                <w:sz w:val="20"/>
                <w:szCs w:val="20"/>
              </w:rPr>
            </w:pPr>
            <w:r w:rsidRPr="00307F7C">
              <w:rPr>
                <w:rFonts w:ascii="Arial" w:hAnsi="Arial" w:cs="Arial"/>
                <w:sz w:val="20"/>
                <w:szCs w:val="20"/>
              </w:rPr>
              <w:t>0607.N.LĐVL</w:t>
            </w:r>
          </w:p>
        </w:tc>
        <w:tc>
          <w:tcPr>
            <w:tcW w:w="966" w:type="pct"/>
            <w:tcBorders>
              <w:top w:val="single" w:sz="4" w:space="0" w:color="auto"/>
              <w:left w:val="single" w:sz="4" w:space="0" w:color="auto"/>
              <w:bottom w:val="single" w:sz="4" w:space="0" w:color="auto"/>
            </w:tcBorders>
            <w:shd w:val="clear" w:color="auto" w:fill="FFFFFF"/>
            <w:vAlign w:val="center"/>
          </w:tcPr>
          <w:p w14:paraId="0E772352" w14:textId="77777777" w:rsidR="00144A2F" w:rsidRPr="00AE525D" w:rsidRDefault="00144A2F" w:rsidP="003D6360">
            <w:pPr>
              <w:widowControl/>
              <w:adjustRightInd w:val="0"/>
              <w:snapToGrid w:val="0"/>
              <w:rPr>
                <w:rFonts w:ascii="Arial" w:hAnsi="Arial" w:cs="Arial"/>
                <w:sz w:val="20"/>
                <w:szCs w:val="20"/>
              </w:rPr>
            </w:pPr>
            <w:r w:rsidRPr="00307F7C">
              <w:rPr>
                <w:rFonts w:ascii="Arial" w:hAnsi="Arial" w:cs="Arial"/>
                <w:sz w:val="20"/>
                <w:szCs w:val="20"/>
              </w:rPr>
              <w:t>Số doanh nghiệp hoạt động dịch vụ đưa người lao động đi làm việc ở nước ngoài</w:t>
            </w:r>
          </w:p>
        </w:tc>
        <w:tc>
          <w:tcPr>
            <w:tcW w:w="1372" w:type="pct"/>
            <w:tcBorders>
              <w:top w:val="single" w:sz="4" w:space="0" w:color="auto"/>
              <w:left w:val="single" w:sz="4" w:space="0" w:color="auto"/>
              <w:bottom w:val="single" w:sz="4" w:space="0" w:color="auto"/>
            </w:tcBorders>
            <w:shd w:val="clear" w:color="auto" w:fill="FFFFFF"/>
            <w:vAlign w:val="center"/>
          </w:tcPr>
          <w:p w14:paraId="0B92B637" w14:textId="77777777" w:rsidR="00144A2F" w:rsidRPr="00AE525D" w:rsidRDefault="00144A2F" w:rsidP="003D6360">
            <w:pPr>
              <w:widowControl/>
              <w:adjustRightInd w:val="0"/>
              <w:snapToGrid w:val="0"/>
              <w:rPr>
                <w:rFonts w:ascii="Arial" w:hAnsi="Arial" w:cs="Arial"/>
                <w:sz w:val="20"/>
                <w:szCs w:val="20"/>
              </w:rPr>
            </w:pPr>
            <w:r w:rsidRPr="00307F7C">
              <w:rPr>
                <w:rFonts w:ascii="Arial" w:hAnsi="Arial" w:cs="Arial"/>
                <w:sz w:val="20"/>
                <w:szCs w:val="20"/>
              </w:rPr>
              <w:t>Hệ thống cơ sở dữ liệu về người lao động Việt Nam đi làm việc ở nước ngoài theo hợp đồng</w:t>
            </w:r>
          </w:p>
        </w:tc>
        <w:tc>
          <w:tcPr>
            <w:tcW w:w="713" w:type="pct"/>
            <w:vMerge w:val="restart"/>
            <w:tcBorders>
              <w:top w:val="single" w:sz="4" w:space="0" w:color="auto"/>
              <w:left w:val="single" w:sz="4" w:space="0" w:color="auto"/>
            </w:tcBorders>
            <w:shd w:val="clear" w:color="auto" w:fill="FFFFFF"/>
            <w:vAlign w:val="center"/>
          </w:tcPr>
          <w:p w14:paraId="16652304" w14:textId="77777777" w:rsidR="00144A2F" w:rsidRPr="00AE525D"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Cục Quản lý lao động ngoài nước</w:t>
            </w:r>
          </w:p>
        </w:tc>
        <w:tc>
          <w:tcPr>
            <w:tcW w:w="508" w:type="pct"/>
            <w:tcBorders>
              <w:top w:val="single" w:sz="4" w:space="0" w:color="auto"/>
              <w:left w:val="single" w:sz="4" w:space="0" w:color="auto"/>
              <w:bottom w:val="single" w:sz="4" w:space="0" w:color="auto"/>
            </w:tcBorders>
            <w:shd w:val="clear" w:color="auto" w:fill="FFFFFF"/>
            <w:vAlign w:val="center"/>
          </w:tcPr>
          <w:p w14:paraId="40FD0B6C" w14:textId="77777777" w:rsidR="00144A2F" w:rsidRPr="00AE525D"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Năm</w:t>
            </w:r>
          </w:p>
        </w:tc>
        <w:tc>
          <w:tcPr>
            <w:tcW w:w="528" w:type="pct"/>
            <w:tcBorders>
              <w:top w:val="single" w:sz="4" w:space="0" w:color="auto"/>
              <w:left w:val="single" w:sz="4" w:space="0" w:color="auto"/>
              <w:bottom w:val="single" w:sz="4" w:space="0" w:color="auto"/>
              <w:right w:val="single" w:sz="4" w:space="0" w:color="auto"/>
            </w:tcBorders>
            <w:shd w:val="clear" w:color="auto" w:fill="FFFFFF"/>
            <w:vAlign w:val="center"/>
          </w:tcPr>
          <w:p w14:paraId="46AC0633" w14:textId="77777777" w:rsidR="00144A2F" w:rsidRPr="00AE525D"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Ngày 28 tháng 2 năm sau</w:t>
            </w:r>
          </w:p>
        </w:tc>
      </w:tr>
      <w:tr w:rsidR="00144A2F" w:rsidRPr="00AE525D" w14:paraId="3EE9D90D" w14:textId="77777777" w:rsidTr="003D6360">
        <w:trPr>
          <w:trHeight w:val="20"/>
          <w:jc w:val="center"/>
        </w:trPr>
        <w:tc>
          <w:tcPr>
            <w:tcW w:w="252" w:type="pct"/>
            <w:tcBorders>
              <w:top w:val="single" w:sz="4" w:space="0" w:color="auto"/>
              <w:left w:val="single" w:sz="4" w:space="0" w:color="auto"/>
              <w:bottom w:val="single" w:sz="4" w:space="0" w:color="auto"/>
            </w:tcBorders>
            <w:shd w:val="clear" w:color="auto" w:fill="FFFFFF"/>
            <w:vAlign w:val="center"/>
          </w:tcPr>
          <w:p w14:paraId="75299386" w14:textId="77777777" w:rsidR="00144A2F" w:rsidRPr="00AE525D"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lastRenderedPageBreak/>
              <w:t>48</w:t>
            </w:r>
          </w:p>
        </w:tc>
        <w:tc>
          <w:tcPr>
            <w:tcW w:w="661" w:type="pct"/>
            <w:tcBorders>
              <w:top w:val="single" w:sz="4" w:space="0" w:color="auto"/>
              <w:left w:val="single" w:sz="4" w:space="0" w:color="auto"/>
              <w:bottom w:val="single" w:sz="4" w:space="0" w:color="auto"/>
            </w:tcBorders>
            <w:shd w:val="clear" w:color="auto" w:fill="FFFFFF"/>
            <w:vAlign w:val="center"/>
          </w:tcPr>
          <w:p w14:paraId="570D66E7" w14:textId="77777777" w:rsidR="00144A2F" w:rsidRPr="00AE525D" w:rsidRDefault="00144A2F" w:rsidP="003D6360">
            <w:pPr>
              <w:widowControl/>
              <w:adjustRightInd w:val="0"/>
              <w:snapToGrid w:val="0"/>
              <w:rPr>
                <w:rFonts w:ascii="Arial" w:hAnsi="Arial" w:cs="Arial"/>
                <w:sz w:val="20"/>
                <w:szCs w:val="20"/>
              </w:rPr>
            </w:pPr>
            <w:r w:rsidRPr="00307F7C">
              <w:rPr>
                <w:rFonts w:ascii="Arial" w:hAnsi="Arial" w:cs="Arial"/>
                <w:sz w:val="20"/>
                <w:szCs w:val="20"/>
              </w:rPr>
              <w:t>0608.N.LĐVL</w:t>
            </w:r>
          </w:p>
        </w:tc>
        <w:tc>
          <w:tcPr>
            <w:tcW w:w="966" w:type="pct"/>
            <w:tcBorders>
              <w:top w:val="single" w:sz="4" w:space="0" w:color="auto"/>
              <w:left w:val="single" w:sz="4" w:space="0" w:color="auto"/>
              <w:bottom w:val="single" w:sz="4" w:space="0" w:color="auto"/>
            </w:tcBorders>
            <w:shd w:val="clear" w:color="auto" w:fill="FFFFFF"/>
            <w:vAlign w:val="center"/>
          </w:tcPr>
          <w:p w14:paraId="3831830F" w14:textId="77777777" w:rsidR="00144A2F" w:rsidRPr="00AE525D" w:rsidRDefault="00144A2F" w:rsidP="003D6360">
            <w:pPr>
              <w:widowControl/>
              <w:adjustRightInd w:val="0"/>
              <w:snapToGrid w:val="0"/>
              <w:rPr>
                <w:rFonts w:ascii="Arial" w:hAnsi="Arial" w:cs="Arial"/>
                <w:sz w:val="20"/>
                <w:szCs w:val="20"/>
              </w:rPr>
            </w:pPr>
            <w:r w:rsidRPr="00307F7C">
              <w:rPr>
                <w:rFonts w:ascii="Arial" w:hAnsi="Arial" w:cs="Arial"/>
                <w:sz w:val="20"/>
                <w:szCs w:val="20"/>
              </w:rPr>
              <w:t>Số người lao động Việt Nam đi làm việc ở nước ngoài theo hợp đồng</w:t>
            </w:r>
          </w:p>
        </w:tc>
        <w:tc>
          <w:tcPr>
            <w:tcW w:w="1372" w:type="pct"/>
            <w:tcBorders>
              <w:top w:val="single" w:sz="4" w:space="0" w:color="auto"/>
              <w:left w:val="single" w:sz="4" w:space="0" w:color="auto"/>
              <w:bottom w:val="single" w:sz="4" w:space="0" w:color="auto"/>
            </w:tcBorders>
            <w:shd w:val="clear" w:color="auto" w:fill="FFFFFF"/>
            <w:vAlign w:val="center"/>
          </w:tcPr>
          <w:p w14:paraId="5E7DB9CD" w14:textId="77777777" w:rsidR="00144A2F" w:rsidRPr="00AE525D" w:rsidRDefault="00144A2F" w:rsidP="003D6360">
            <w:pPr>
              <w:widowControl/>
              <w:adjustRightInd w:val="0"/>
              <w:snapToGrid w:val="0"/>
              <w:rPr>
                <w:rFonts w:ascii="Arial" w:hAnsi="Arial" w:cs="Arial"/>
                <w:sz w:val="20"/>
                <w:szCs w:val="20"/>
              </w:rPr>
            </w:pPr>
            <w:r w:rsidRPr="00AE525D">
              <w:rPr>
                <w:rFonts w:ascii="Arial" w:hAnsi="Arial" w:cs="Arial"/>
                <w:sz w:val="20"/>
                <w:szCs w:val="20"/>
              </w:rPr>
              <w:t>Ủy ban</w:t>
            </w:r>
            <w:r w:rsidRPr="00307F7C">
              <w:rPr>
                <w:rFonts w:ascii="Arial" w:hAnsi="Arial" w:cs="Arial"/>
                <w:sz w:val="20"/>
                <w:szCs w:val="20"/>
              </w:rPr>
              <w:t xml:space="preserve"> nhân dân tỉnh, thành phố trực thuộc trung ương và các cơ quan chuyên môn thuộc </w:t>
            </w:r>
            <w:r w:rsidRPr="00AE525D">
              <w:rPr>
                <w:rFonts w:ascii="Arial" w:hAnsi="Arial" w:cs="Arial"/>
                <w:sz w:val="20"/>
                <w:szCs w:val="20"/>
              </w:rPr>
              <w:t>Ủy ban</w:t>
            </w:r>
            <w:r w:rsidRPr="00307F7C">
              <w:rPr>
                <w:rFonts w:ascii="Arial" w:hAnsi="Arial" w:cs="Arial"/>
                <w:sz w:val="20"/>
                <w:szCs w:val="20"/>
              </w:rPr>
              <w:t xml:space="preserve"> nhân dân tỉnh, thành phố trực thuộc trung ương (Sở Nội vụ); tổ chức, doanh nghiệp đưa người lao động Việt Nam đi làm việc ở nước ngoài theo hợp đồng</w:t>
            </w:r>
          </w:p>
        </w:tc>
        <w:tc>
          <w:tcPr>
            <w:tcW w:w="713" w:type="pct"/>
            <w:vMerge/>
            <w:tcBorders>
              <w:left w:val="single" w:sz="4" w:space="0" w:color="auto"/>
            </w:tcBorders>
            <w:shd w:val="clear" w:color="auto" w:fill="FFFFFF"/>
            <w:vAlign w:val="center"/>
          </w:tcPr>
          <w:p w14:paraId="184DE822" w14:textId="77777777" w:rsidR="00144A2F" w:rsidRPr="00AE525D" w:rsidRDefault="00144A2F" w:rsidP="003D6360">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bottom w:val="single" w:sz="4" w:space="0" w:color="auto"/>
            </w:tcBorders>
            <w:shd w:val="clear" w:color="auto" w:fill="FFFFFF"/>
            <w:vAlign w:val="center"/>
          </w:tcPr>
          <w:p w14:paraId="7FCF2116" w14:textId="77777777" w:rsidR="00144A2F" w:rsidRPr="00AE525D"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Năm</w:t>
            </w:r>
          </w:p>
        </w:tc>
        <w:tc>
          <w:tcPr>
            <w:tcW w:w="528" w:type="pct"/>
            <w:tcBorders>
              <w:top w:val="single" w:sz="4" w:space="0" w:color="auto"/>
              <w:left w:val="single" w:sz="4" w:space="0" w:color="auto"/>
              <w:bottom w:val="single" w:sz="4" w:space="0" w:color="auto"/>
              <w:right w:val="single" w:sz="4" w:space="0" w:color="auto"/>
            </w:tcBorders>
            <w:shd w:val="clear" w:color="auto" w:fill="FFFFFF"/>
            <w:vAlign w:val="center"/>
          </w:tcPr>
          <w:p w14:paraId="483546CC" w14:textId="77777777" w:rsidR="00144A2F" w:rsidRPr="00AE525D"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Ngày 28 tháng 2 năm sau</w:t>
            </w:r>
          </w:p>
        </w:tc>
      </w:tr>
      <w:tr w:rsidR="00144A2F" w:rsidRPr="00AE525D" w14:paraId="5D2218AC" w14:textId="77777777" w:rsidTr="003D6360">
        <w:trPr>
          <w:trHeight w:val="20"/>
          <w:jc w:val="center"/>
        </w:trPr>
        <w:tc>
          <w:tcPr>
            <w:tcW w:w="252" w:type="pct"/>
            <w:tcBorders>
              <w:top w:val="single" w:sz="4" w:space="0" w:color="auto"/>
              <w:left w:val="single" w:sz="4" w:space="0" w:color="auto"/>
              <w:bottom w:val="single" w:sz="4" w:space="0" w:color="auto"/>
            </w:tcBorders>
            <w:shd w:val="clear" w:color="auto" w:fill="FFFFFF"/>
            <w:vAlign w:val="center"/>
          </w:tcPr>
          <w:p w14:paraId="2C389281" w14:textId="77777777" w:rsidR="00144A2F" w:rsidRPr="00AE525D"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49</w:t>
            </w:r>
          </w:p>
        </w:tc>
        <w:tc>
          <w:tcPr>
            <w:tcW w:w="661" w:type="pct"/>
            <w:tcBorders>
              <w:top w:val="single" w:sz="4" w:space="0" w:color="auto"/>
              <w:left w:val="single" w:sz="4" w:space="0" w:color="auto"/>
              <w:bottom w:val="single" w:sz="4" w:space="0" w:color="auto"/>
            </w:tcBorders>
            <w:shd w:val="clear" w:color="auto" w:fill="FFFFFF"/>
            <w:vAlign w:val="center"/>
          </w:tcPr>
          <w:p w14:paraId="11591CFB" w14:textId="77777777" w:rsidR="00144A2F" w:rsidRPr="00AE525D" w:rsidRDefault="00144A2F" w:rsidP="003D6360">
            <w:pPr>
              <w:widowControl/>
              <w:adjustRightInd w:val="0"/>
              <w:snapToGrid w:val="0"/>
              <w:rPr>
                <w:rFonts w:ascii="Arial" w:hAnsi="Arial" w:cs="Arial"/>
                <w:sz w:val="20"/>
                <w:szCs w:val="20"/>
              </w:rPr>
            </w:pPr>
            <w:r w:rsidRPr="00307F7C">
              <w:rPr>
                <w:rFonts w:ascii="Arial" w:hAnsi="Arial" w:cs="Arial"/>
                <w:sz w:val="20"/>
                <w:szCs w:val="20"/>
              </w:rPr>
              <w:t>0609.N.LĐVL</w:t>
            </w:r>
          </w:p>
        </w:tc>
        <w:tc>
          <w:tcPr>
            <w:tcW w:w="966" w:type="pct"/>
            <w:tcBorders>
              <w:top w:val="single" w:sz="4" w:space="0" w:color="auto"/>
              <w:left w:val="single" w:sz="4" w:space="0" w:color="auto"/>
              <w:bottom w:val="single" w:sz="4" w:space="0" w:color="auto"/>
            </w:tcBorders>
            <w:shd w:val="clear" w:color="auto" w:fill="FFFFFF"/>
            <w:vAlign w:val="center"/>
          </w:tcPr>
          <w:p w14:paraId="22B992EA" w14:textId="77777777" w:rsidR="00144A2F" w:rsidRPr="00AE525D" w:rsidRDefault="00144A2F" w:rsidP="003D6360">
            <w:pPr>
              <w:widowControl/>
              <w:adjustRightInd w:val="0"/>
              <w:snapToGrid w:val="0"/>
              <w:rPr>
                <w:rFonts w:ascii="Arial" w:hAnsi="Arial" w:cs="Arial"/>
                <w:sz w:val="20"/>
                <w:szCs w:val="20"/>
              </w:rPr>
            </w:pPr>
            <w:r w:rsidRPr="00307F7C">
              <w:rPr>
                <w:rFonts w:ascii="Arial" w:hAnsi="Arial" w:cs="Arial"/>
                <w:sz w:val="20"/>
                <w:szCs w:val="20"/>
              </w:rPr>
              <w:t>Số người lao động Việt Nam đi làm việc ở nước ngoài theo hợp đồng về nước</w:t>
            </w:r>
          </w:p>
        </w:tc>
        <w:tc>
          <w:tcPr>
            <w:tcW w:w="1372" w:type="pct"/>
            <w:tcBorders>
              <w:top w:val="single" w:sz="4" w:space="0" w:color="auto"/>
              <w:left w:val="single" w:sz="4" w:space="0" w:color="auto"/>
              <w:bottom w:val="single" w:sz="4" w:space="0" w:color="auto"/>
            </w:tcBorders>
            <w:shd w:val="clear" w:color="auto" w:fill="FFFFFF"/>
            <w:vAlign w:val="center"/>
          </w:tcPr>
          <w:p w14:paraId="4445EAA8" w14:textId="77777777" w:rsidR="00144A2F" w:rsidRPr="00AE525D" w:rsidRDefault="00144A2F" w:rsidP="003D6360">
            <w:pPr>
              <w:widowControl/>
              <w:adjustRightInd w:val="0"/>
              <w:snapToGrid w:val="0"/>
              <w:rPr>
                <w:rFonts w:ascii="Arial" w:hAnsi="Arial" w:cs="Arial"/>
                <w:sz w:val="20"/>
                <w:szCs w:val="20"/>
              </w:rPr>
            </w:pPr>
            <w:r w:rsidRPr="00AE525D">
              <w:rPr>
                <w:rFonts w:ascii="Arial" w:hAnsi="Arial" w:cs="Arial"/>
                <w:sz w:val="20"/>
                <w:szCs w:val="20"/>
              </w:rPr>
              <w:t>Ủy ban</w:t>
            </w:r>
            <w:r w:rsidRPr="00307F7C">
              <w:rPr>
                <w:rFonts w:ascii="Arial" w:hAnsi="Arial" w:cs="Arial"/>
                <w:sz w:val="20"/>
                <w:szCs w:val="20"/>
              </w:rPr>
              <w:t xml:space="preserve"> nhân dân tỉnh, thành phố trực thuộc trung ương và các cơ quan chuyên môn thuộc </w:t>
            </w:r>
            <w:r w:rsidRPr="00AE525D">
              <w:rPr>
                <w:rFonts w:ascii="Arial" w:hAnsi="Arial" w:cs="Arial"/>
                <w:sz w:val="20"/>
                <w:szCs w:val="20"/>
              </w:rPr>
              <w:t>Ủy ban</w:t>
            </w:r>
            <w:r w:rsidRPr="00307F7C">
              <w:rPr>
                <w:rFonts w:ascii="Arial" w:hAnsi="Arial" w:cs="Arial"/>
                <w:sz w:val="20"/>
                <w:szCs w:val="20"/>
              </w:rPr>
              <w:t xml:space="preserve"> nhân dân tỉnh, thành phố trực thuộc trung ương (Sở Nội vụ); tổ chức, doanh nghiệp đưa người lao động Việt Nam đi làm việc ở nước ngoài theo hợp đồng</w:t>
            </w:r>
          </w:p>
        </w:tc>
        <w:tc>
          <w:tcPr>
            <w:tcW w:w="713" w:type="pct"/>
            <w:vMerge/>
            <w:tcBorders>
              <w:left w:val="single" w:sz="4" w:space="0" w:color="auto"/>
              <w:bottom w:val="single" w:sz="4" w:space="0" w:color="auto"/>
            </w:tcBorders>
            <w:shd w:val="clear" w:color="auto" w:fill="FFFFFF"/>
            <w:vAlign w:val="center"/>
          </w:tcPr>
          <w:p w14:paraId="49480C18" w14:textId="77777777" w:rsidR="00144A2F" w:rsidRPr="00AE525D" w:rsidRDefault="00144A2F" w:rsidP="003D6360">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bottom w:val="single" w:sz="4" w:space="0" w:color="auto"/>
            </w:tcBorders>
            <w:shd w:val="clear" w:color="auto" w:fill="FFFFFF"/>
            <w:vAlign w:val="center"/>
          </w:tcPr>
          <w:p w14:paraId="6C04BF1F" w14:textId="77777777" w:rsidR="00144A2F" w:rsidRPr="00AE525D"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Năm</w:t>
            </w:r>
          </w:p>
        </w:tc>
        <w:tc>
          <w:tcPr>
            <w:tcW w:w="528" w:type="pct"/>
            <w:tcBorders>
              <w:top w:val="single" w:sz="4" w:space="0" w:color="auto"/>
              <w:left w:val="single" w:sz="4" w:space="0" w:color="auto"/>
              <w:bottom w:val="single" w:sz="4" w:space="0" w:color="auto"/>
              <w:right w:val="single" w:sz="4" w:space="0" w:color="auto"/>
            </w:tcBorders>
            <w:shd w:val="clear" w:color="auto" w:fill="FFFFFF"/>
            <w:vAlign w:val="center"/>
          </w:tcPr>
          <w:p w14:paraId="0D24F044" w14:textId="77777777" w:rsidR="00144A2F" w:rsidRPr="00AE525D"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Ngày 28 tháng 2 năm sau</w:t>
            </w:r>
          </w:p>
        </w:tc>
      </w:tr>
      <w:tr w:rsidR="00144A2F" w:rsidRPr="00AE525D" w14:paraId="50E1CCFD" w14:textId="77777777" w:rsidTr="003D6360">
        <w:trPr>
          <w:trHeight w:val="20"/>
          <w:jc w:val="center"/>
        </w:trPr>
        <w:tc>
          <w:tcPr>
            <w:tcW w:w="252" w:type="pct"/>
            <w:tcBorders>
              <w:top w:val="single" w:sz="4" w:space="0" w:color="auto"/>
              <w:left w:val="single" w:sz="4" w:space="0" w:color="auto"/>
              <w:bottom w:val="single" w:sz="4" w:space="0" w:color="auto"/>
            </w:tcBorders>
            <w:shd w:val="clear" w:color="auto" w:fill="FFFFFF"/>
            <w:vAlign w:val="center"/>
          </w:tcPr>
          <w:p w14:paraId="001972A1" w14:textId="77777777" w:rsidR="00144A2F" w:rsidRPr="00AE525D"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50</w:t>
            </w:r>
          </w:p>
        </w:tc>
        <w:tc>
          <w:tcPr>
            <w:tcW w:w="661" w:type="pct"/>
            <w:tcBorders>
              <w:top w:val="single" w:sz="4" w:space="0" w:color="auto"/>
              <w:left w:val="single" w:sz="4" w:space="0" w:color="auto"/>
              <w:bottom w:val="single" w:sz="4" w:space="0" w:color="auto"/>
            </w:tcBorders>
            <w:shd w:val="clear" w:color="auto" w:fill="FFFFFF"/>
            <w:vAlign w:val="center"/>
          </w:tcPr>
          <w:p w14:paraId="6B4F2C6E" w14:textId="77777777" w:rsidR="00144A2F" w:rsidRPr="00AE525D" w:rsidRDefault="00144A2F" w:rsidP="003D6360">
            <w:pPr>
              <w:widowControl/>
              <w:adjustRightInd w:val="0"/>
              <w:snapToGrid w:val="0"/>
              <w:rPr>
                <w:rFonts w:ascii="Arial" w:hAnsi="Arial" w:cs="Arial"/>
                <w:sz w:val="20"/>
                <w:szCs w:val="20"/>
              </w:rPr>
            </w:pPr>
            <w:r w:rsidRPr="00307F7C">
              <w:rPr>
                <w:rFonts w:ascii="Arial" w:hAnsi="Arial" w:cs="Arial"/>
                <w:sz w:val="20"/>
                <w:szCs w:val="20"/>
              </w:rPr>
              <w:t>0610.N.LĐVL</w:t>
            </w:r>
          </w:p>
        </w:tc>
        <w:tc>
          <w:tcPr>
            <w:tcW w:w="966" w:type="pct"/>
            <w:tcBorders>
              <w:top w:val="single" w:sz="4" w:space="0" w:color="auto"/>
              <w:left w:val="single" w:sz="4" w:space="0" w:color="auto"/>
              <w:bottom w:val="single" w:sz="4" w:space="0" w:color="auto"/>
            </w:tcBorders>
            <w:shd w:val="clear" w:color="auto" w:fill="FFFFFF"/>
            <w:vAlign w:val="center"/>
          </w:tcPr>
          <w:p w14:paraId="57685CAA" w14:textId="77777777" w:rsidR="00144A2F" w:rsidRPr="00AE525D" w:rsidRDefault="00144A2F" w:rsidP="003D6360">
            <w:pPr>
              <w:widowControl/>
              <w:adjustRightInd w:val="0"/>
              <w:snapToGrid w:val="0"/>
              <w:rPr>
                <w:rFonts w:ascii="Arial" w:hAnsi="Arial" w:cs="Arial"/>
                <w:sz w:val="20"/>
                <w:szCs w:val="20"/>
              </w:rPr>
            </w:pPr>
            <w:r w:rsidRPr="00307F7C">
              <w:rPr>
                <w:rFonts w:ascii="Arial" w:hAnsi="Arial" w:cs="Arial"/>
                <w:sz w:val="20"/>
                <w:szCs w:val="20"/>
              </w:rPr>
              <w:t>Tai nạn lao động</w:t>
            </w:r>
          </w:p>
        </w:tc>
        <w:tc>
          <w:tcPr>
            <w:tcW w:w="1372" w:type="pct"/>
            <w:vMerge w:val="restart"/>
            <w:tcBorders>
              <w:top w:val="single" w:sz="4" w:space="0" w:color="auto"/>
              <w:left w:val="single" w:sz="4" w:space="0" w:color="auto"/>
            </w:tcBorders>
            <w:shd w:val="clear" w:color="auto" w:fill="FFFFFF"/>
            <w:vAlign w:val="center"/>
          </w:tcPr>
          <w:p w14:paraId="59B7D22E" w14:textId="77777777" w:rsidR="00144A2F" w:rsidRPr="00AE525D" w:rsidRDefault="00144A2F" w:rsidP="003D6360">
            <w:pPr>
              <w:widowControl/>
              <w:adjustRightInd w:val="0"/>
              <w:snapToGrid w:val="0"/>
              <w:rPr>
                <w:rFonts w:ascii="Arial" w:hAnsi="Arial" w:cs="Arial"/>
                <w:sz w:val="20"/>
                <w:szCs w:val="20"/>
              </w:rPr>
            </w:pPr>
            <w:r w:rsidRPr="00AE525D">
              <w:rPr>
                <w:rFonts w:ascii="Arial" w:hAnsi="Arial" w:cs="Arial"/>
                <w:sz w:val="20"/>
                <w:szCs w:val="20"/>
              </w:rPr>
              <w:t>Ủy ban</w:t>
            </w:r>
            <w:r w:rsidRPr="00307F7C">
              <w:rPr>
                <w:rFonts w:ascii="Arial" w:hAnsi="Arial" w:cs="Arial"/>
                <w:sz w:val="20"/>
                <w:szCs w:val="20"/>
              </w:rPr>
              <w:t xml:space="preserve"> nhân dân tỉnh, thành phố trực thuộc trung ương và các cơ quan chuyên môn thuộc </w:t>
            </w:r>
            <w:r w:rsidRPr="00AE525D">
              <w:rPr>
                <w:rFonts w:ascii="Arial" w:hAnsi="Arial" w:cs="Arial"/>
                <w:sz w:val="20"/>
                <w:szCs w:val="20"/>
              </w:rPr>
              <w:t>Ủy ban</w:t>
            </w:r>
            <w:r w:rsidRPr="00307F7C">
              <w:rPr>
                <w:rFonts w:ascii="Arial" w:hAnsi="Arial" w:cs="Arial"/>
                <w:sz w:val="20"/>
                <w:szCs w:val="20"/>
              </w:rPr>
              <w:t xml:space="preserve"> nhân dân tỉnh, thành phố trực thuộc trung ương (Sở Nội vụ).</w:t>
            </w:r>
          </w:p>
        </w:tc>
        <w:tc>
          <w:tcPr>
            <w:tcW w:w="713" w:type="pct"/>
            <w:vMerge w:val="restart"/>
            <w:tcBorders>
              <w:top w:val="single" w:sz="4" w:space="0" w:color="auto"/>
              <w:left w:val="single" w:sz="4" w:space="0" w:color="auto"/>
            </w:tcBorders>
            <w:shd w:val="clear" w:color="auto" w:fill="FFFFFF"/>
            <w:vAlign w:val="center"/>
          </w:tcPr>
          <w:p w14:paraId="7C07022D" w14:textId="77777777" w:rsidR="00144A2F" w:rsidRPr="00AE525D"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Cục Việc làm</w:t>
            </w:r>
          </w:p>
        </w:tc>
        <w:tc>
          <w:tcPr>
            <w:tcW w:w="508" w:type="pct"/>
            <w:tcBorders>
              <w:top w:val="single" w:sz="4" w:space="0" w:color="auto"/>
              <w:left w:val="single" w:sz="4" w:space="0" w:color="auto"/>
              <w:bottom w:val="single" w:sz="4" w:space="0" w:color="auto"/>
            </w:tcBorders>
            <w:shd w:val="clear" w:color="auto" w:fill="FFFFFF"/>
            <w:vAlign w:val="center"/>
          </w:tcPr>
          <w:p w14:paraId="33EB85E3" w14:textId="77777777" w:rsidR="00144A2F" w:rsidRPr="00AE525D"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Năm</w:t>
            </w:r>
          </w:p>
        </w:tc>
        <w:tc>
          <w:tcPr>
            <w:tcW w:w="528" w:type="pct"/>
            <w:tcBorders>
              <w:top w:val="single" w:sz="4" w:space="0" w:color="auto"/>
              <w:left w:val="single" w:sz="4" w:space="0" w:color="auto"/>
              <w:bottom w:val="single" w:sz="4" w:space="0" w:color="auto"/>
              <w:right w:val="single" w:sz="4" w:space="0" w:color="auto"/>
            </w:tcBorders>
            <w:shd w:val="clear" w:color="auto" w:fill="FFFFFF"/>
            <w:vAlign w:val="center"/>
          </w:tcPr>
          <w:p w14:paraId="6D7C33F2" w14:textId="77777777" w:rsidR="00144A2F" w:rsidRPr="00AE525D"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Ngày 28 tháng 2 năm sau</w:t>
            </w:r>
          </w:p>
        </w:tc>
      </w:tr>
      <w:tr w:rsidR="00144A2F" w:rsidRPr="00AE525D" w14:paraId="769BF9A2" w14:textId="77777777" w:rsidTr="003D6360">
        <w:trPr>
          <w:trHeight w:val="20"/>
          <w:jc w:val="center"/>
        </w:trPr>
        <w:tc>
          <w:tcPr>
            <w:tcW w:w="252" w:type="pct"/>
            <w:tcBorders>
              <w:top w:val="single" w:sz="4" w:space="0" w:color="auto"/>
              <w:left w:val="single" w:sz="4" w:space="0" w:color="auto"/>
              <w:bottom w:val="single" w:sz="4" w:space="0" w:color="auto"/>
            </w:tcBorders>
            <w:shd w:val="clear" w:color="auto" w:fill="FFFFFF"/>
            <w:vAlign w:val="center"/>
          </w:tcPr>
          <w:p w14:paraId="0181EC57" w14:textId="77777777" w:rsidR="00144A2F" w:rsidRPr="00AE525D"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51</w:t>
            </w:r>
          </w:p>
        </w:tc>
        <w:tc>
          <w:tcPr>
            <w:tcW w:w="661" w:type="pct"/>
            <w:tcBorders>
              <w:top w:val="single" w:sz="4" w:space="0" w:color="auto"/>
              <w:left w:val="single" w:sz="4" w:space="0" w:color="auto"/>
              <w:bottom w:val="single" w:sz="4" w:space="0" w:color="auto"/>
            </w:tcBorders>
            <w:shd w:val="clear" w:color="auto" w:fill="FFFFFF"/>
            <w:vAlign w:val="center"/>
          </w:tcPr>
          <w:p w14:paraId="705484B1" w14:textId="77777777" w:rsidR="00144A2F" w:rsidRPr="00AE525D" w:rsidRDefault="00144A2F" w:rsidP="003D6360">
            <w:pPr>
              <w:widowControl/>
              <w:adjustRightInd w:val="0"/>
              <w:snapToGrid w:val="0"/>
              <w:rPr>
                <w:rFonts w:ascii="Arial" w:hAnsi="Arial" w:cs="Arial"/>
                <w:sz w:val="20"/>
                <w:szCs w:val="20"/>
              </w:rPr>
            </w:pPr>
            <w:r w:rsidRPr="00307F7C">
              <w:rPr>
                <w:rFonts w:ascii="Arial" w:hAnsi="Arial" w:cs="Arial"/>
                <w:sz w:val="20"/>
                <w:szCs w:val="20"/>
              </w:rPr>
              <w:t>0611.N.LĐVL</w:t>
            </w:r>
          </w:p>
        </w:tc>
        <w:tc>
          <w:tcPr>
            <w:tcW w:w="966" w:type="pct"/>
            <w:tcBorders>
              <w:top w:val="single" w:sz="4" w:space="0" w:color="auto"/>
              <w:left w:val="single" w:sz="4" w:space="0" w:color="auto"/>
              <w:bottom w:val="single" w:sz="4" w:space="0" w:color="auto"/>
            </w:tcBorders>
            <w:shd w:val="clear" w:color="auto" w:fill="FFFFFF"/>
            <w:vAlign w:val="center"/>
          </w:tcPr>
          <w:p w14:paraId="75737841" w14:textId="77777777" w:rsidR="00144A2F" w:rsidRPr="00AE525D" w:rsidRDefault="00144A2F" w:rsidP="003D6360">
            <w:pPr>
              <w:widowControl/>
              <w:adjustRightInd w:val="0"/>
              <w:snapToGrid w:val="0"/>
              <w:rPr>
                <w:rFonts w:ascii="Arial" w:hAnsi="Arial" w:cs="Arial"/>
                <w:sz w:val="20"/>
                <w:szCs w:val="20"/>
              </w:rPr>
            </w:pPr>
            <w:r w:rsidRPr="00307F7C">
              <w:rPr>
                <w:rFonts w:ascii="Arial" w:hAnsi="Arial" w:cs="Arial"/>
                <w:sz w:val="20"/>
                <w:szCs w:val="20"/>
              </w:rPr>
              <w:t>Số người làm nghề nặng nhọc, độc hại và nguy hiểm</w:t>
            </w:r>
          </w:p>
        </w:tc>
        <w:tc>
          <w:tcPr>
            <w:tcW w:w="1372" w:type="pct"/>
            <w:vMerge/>
            <w:tcBorders>
              <w:left w:val="single" w:sz="4" w:space="0" w:color="auto"/>
            </w:tcBorders>
            <w:shd w:val="clear" w:color="auto" w:fill="FFFFFF"/>
            <w:vAlign w:val="center"/>
          </w:tcPr>
          <w:p w14:paraId="69D94807" w14:textId="77777777" w:rsidR="00144A2F" w:rsidRPr="00AE525D" w:rsidRDefault="00144A2F" w:rsidP="003D6360">
            <w:pPr>
              <w:widowControl/>
              <w:adjustRightInd w:val="0"/>
              <w:snapToGrid w:val="0"/>
              <w:rPr>
                <w:rFonts w:ascii="Arial" w:hAnsi="Arial" w:cs="Arial"/>
                <w:sz w:val="20"/>
                <w:szCs w:val="20"/>
              </w:rPr>
            </w:pPr>
          </w:p>
        </w:tc>
        <w:tc>
          <w:tcPr>
            <w:tcW w:w="713" w:type="pct"/>
            <w:vMerge/>
            <w:tcBorders>
              <w:left w:val="single" w:sz="4" w:space="0" w:color="auto"/>
            </w:tcBorders>
            <w:shd w:val="clear" w:color="auto" w:fill="FFFFFF"/>
            <w:vAlign w:val="center"/>
          </w:tcPr>
          <w:p w14:paraId="4FAD1C78" w14:textId="77777777" w:rsidR="00144A2F" w:rsidRPr="00AE525D" w:rsidRDefault="00144A2F" w:rsidP="003D6360">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bottom w:val="single" w:sz="4" w:space="0" w:color="auto"/>
            </w:tcBorders>
            <w:shd w:val="clear" w:color="auto" w:fill="FFFFFF"/>
            <w:vAlign w:val="center"/>
          </w:tcPr>
          <w:p w14:paraId="3F29FEF6" w14:textId="77777777" w:rsidR="00144A2F" w:rsidRPr="00AE525D"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Năm</w:t>
            </w:r>
          </w:p>
        </w:tc>
        <w:tc>
          <w:tcPr>
            <w:tcW w:w="528" w:type="pct"/>
            <w:tcBorders>
              <w:top w:val="single" w:sz="4" w:space="0" w:color="auto"/>
              <w:left w:val="single" w:sz="4" w:space="0" w:color="auto"/>
              <w:bottom w:val="single" w:sz="4" w:space="0" w:color="auto"/>
              <w:right w:val="single" w:sz="4" w:space="0" w:color="auto"/>
            </w:tcBorders>
            <w:shd w:val="clear" w:color="auto" w:fill="FFFFFF"/>
            <w:vAlign w:val="center"/>
          </w:tcPr>
          <w:p w14:paraId="4926F543" w14:textId="77777777" w:rsidR="00144A2F" w:rsidRPr="00AE525D"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Ngày 28 tháng 2 năm sau</w:t>
            </w:r>
          </w:p>
        </w:tc>
      </w:tr>
      <w:tr w:rsidR="00144A2F" w:rsidRPr="00AE525D" w14:paraId="44988577" w14:textId="77777777" w:rsidTr="003D6360">
        <w:trPr>
          <w:trHeight w:val="20"/>
          <w:jc w:val="center"/>
        </w:trPr>
        <w:tc>
          <w:tcPr>
            <w:tcW w:w="252" w:type="pct"/>
            <w:tcBorders>
              <w:top w:val="single" w:sz="4" w:space="0" w:color="auto"/>
              <w:left w:val="single" w:sz="4" w:space="0" w:color="auto"/>
              <w:bottom w:val="single" w:sz="4" w:space="0" w:color="auto"/>
            </w:tcBorders>
            <w:shd w:val="clear" w:color="auto" w:fill="FFFFFF"/>
            <w:vAlign w:val="center"/>
          </w:tcPr>
          <w:p w14:paraId="58C4A413" w14:textId="77777777" w:rsidR="00144A2F" w:rsidRPr="00AE525D"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52</w:t>
            </w:r>
          </w:p>
        </w:tc>
        <w:tc>
          <w:tcPr>
            <w:tcW w:w="661" w:type="pct"/>
            <w:tcBorders>
              <w:top w:val="single" w:sz="4" w:space="0" w:color="auto"/>
              <w:left w:val="single" w:sz="4" w:space="0" w:color="auto"/>
              <w:bottom w:val="single" w:sz="4" w:space="0" w:color="auto"/>
            </w:tcBorders>
            <w:shd w:val="clear" w:color="auto" w:fill="FFFFFF"/>
            <w:vAlign w:val="center"/>
          </w:tcPr>
          <w:p w14:paraId="0AD76038" w14:textId="77777777" w:rsidR="00144A2F" w:rsidRPr="00AE525D" w:rsidRDefault="00144A2F" w:rsidP="003D6360">
            <w:pPr>
              <w:widowControl/>
              <w:adjustRightInd w:val="0"/>
              <w:snapToGrid w:val="0"/>
              <w:rPr>
                <w:rFonts w:ascii="Arial" w:hAnsi="Arial" w:cs="Arial"/>
                <w:sz w:val="20"/>
                <w:szCs w:val="20"/>
              </w:rPr>
            </w:pPr>
            <w:r w:rsidRPr="00307F7C">
              <w:rPr>
                <w:rFonts w:ascii="Arial" w:hAnsi="Arial" w:cs="Arial"/>
                <w:sz w:val="20"/>
                <w:szCs w:val="20"/>
              </w:rPr>
              <w:t>0612.N.LĐVL</w:t>
            </w:r>
          </w:p>
        </w:tc>
        <w:tc>
          <w:tcPr>
            <w:tcW w:w="966" w:type="pct"/>
            <w:tcBorders>
              <w:top w:val="single" w:sz="4" w:space="0" w:color="auto"/>
              <w:left w:val="single" w:sz="4" w:space="0" w:color="auto"/>
              <w:bottom w:val="single" w:sz="4" w:space="0" w:color="auto"/>
            </w:tcBorders>
            <w:shd w:val="clear" w:color="auto" w:fill="FFFFFF"/>
            <w:vAlign w:val="center"/>
          </w:tcPr>
          <w:p w14:paraId="03930CBA" w14:textId="77777777" w:rsidR="00144A2F" w:rsidRPr="00AE525D" w:rsidRDefault="00144A2F" w:rsidP="003D6360">
            <w:pPr>
              <w:widowControl/>
              <w:adjustRightInd w:val="0"/>
              <w:snapToGrid w:val="0"/>
              <w:rPr>
                <w:rFonts w:ascii="Arial" w:hAnsi="Arial" w:cs="Arial"/>
                <w:sz w:val="20"/>
                <w:szCs w:val="20"/>
              </w:rPr>
            </w:pPr>
            <w:r w:rsidRPr="00307F7C">
              <w:rPr>
                <w:rFonts w:ascii="Arial" w:hAnsi="Arial" w:cs="Arial"/>
                <w:sz w:val="20"/>
                <w:szCs w:val="20"/>
              </w:rPr>
              <w:t>Số người làm công tác an toàn, vệ sinh lao động</w:t>
            </w:r>
          </w:p>
        </w:tc>
        <w:tc>
          <w:tcPr>
            <w:tcW w:w="1372" w:type="pct"/>
            <w:vMerge/>
            <w:tcBorders>
              <w:left w:val="single" w:sz="4" w:space="0" w:color="auto"/>
              <w:bottom w:val="single" w:sz="4" w:space="0" w:color="auto"/>
            </w:tcBorders>
            <w:shd w:val="clear" w:color="auto" w:fill="FFFFFF"/>
            <w:vAlign w:val="center"/>
          </w:tcPr>
          <w:p w14:paraId="3B5C00E1" w14:textId="77777777" w:rsidR="00144A2F" w:rsidRPr="00AE525D" w:rsidRDefault="00144A2F" w:rsidP="003D6360">
            <w:pPr>
              <w:widowControl/>
              <w:adjustRightInd w:val="0"/>
              <w:snapToGrid w:val="0"/>
              <w:rPr>
                <w:rFonts w:ascii="Arial" w:hAnsi="Arial" w:cs="Arial"/>
                <w:sz w:val="20"/>
                <w:szCs w:val="20"/>
              </w:rPr>
            </w:pPr>
          </w:p>
        </w:tc>
        <w:tc>
          <w:tcPr>
            <w:tcW w:w="713" w:type="pct"/>
            <w:vMerge/>
            <w:tcBorders>
              <w:left w:val="single" w:sz="4" w:space="0" w:color="auto"/>
              <w:bottom w:val="single" w:sz="4" w:space="0" w:color="auto"/>
            </w:tcBorders>
            <w:shd w:val="clear" w:color="auto" w:fill="FFFFFF"/>
            <w:vAlign w:val="center"/>
          </w:tcPr>
          <w:p w14:paraId="539A9240" w14:textId="77777777" w:rsidR="00144A2F" w:rsidRPr="00AE525D" w:rsidRDefault="00144A2F" w:rsidP="003D6360">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bottom w:val="single" w:sz="4" w:space="0" w:color="auto"/>
            </w:tcBorders>
            <w:shd w:val="clear" w:color="auto" w:fill="FFFFFF"/>
            <w:vAlign w:val="center"/>
          </w:tcPr>
          <w:p w14:paraId="6BE98B45" w14:textId="77777777" w:rsidR="00144A2F" w:rsidRPr="00AE525D"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Năm</w:t>
            </w:r>
          </w:p>
        </w:tc>
        <w:tc>
          <w:tcPr>
            <w:tcW w:w="528" w:type="pct"/>
            <w:tcBorders>
              <w:top w:val="single" w:sz="4" w:space="0" w:color="auto"/>
              <w:left w:val="single" w:sz="4" w:space="0" w:color="auto"/>
              <w:bottom w:val="single" w:sz="4" w:space="0" w:color="auto"/>
              <w:right w:val="single" w:sz="4" w:space="0" w:color="auto"/>
            </w:tcBorders>
            <w:shd w:val="clear" w:color="auto" w:fill="FFFFFF"/>
            <w:vAlign w:val="center"/>
          </w:tcPr>
          <w:p w14:paraId="7990D717" w14:textId="77777777" w:rsidR="00144A2F" w:rsidRPr="00AE525D"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Ngày 28 tháng 2 năm sau</w:t>
            </w:r>
          </w:p>
        </w:tc>
      </w:tr>
      <w:tr w:rsidR="00144A2F" w:rsidRPr="00AE525D" w14:paraId="55022E1D" w14:textId="77777777" w:rsidTr="003D6360">
        <w:trPr>
          <w:trHeight w:val="20"/>
          <w:jc w:val="center"/>
        </w:trPr>
        <w:tc>
          <w:tcPr>
            <w:tcW w:w="252" w:type="pct"/>
            <w:tcBorders>
              <w:top w:val="single" w:sz="4" w:space="0" w:color="auto"/>
              <w:left w:val="single" w:sz="4" w:space="0" w:color="auto"/>
            </w:tcBorders>
            <w:shd w:val="clear" w:color="auto" w:fill="FFFFFF"/>
            <w:vAlign w:val="center"/>
          </w:tcPr>
          <w:p w14:paraId="2A4506AA"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53</w:t>
            </w:r>
          </w:p>
        </w:tc>
        <w:tc>
          <w:tcPr>
            <w:tcW w:w="661" w:type="pct"/>
            <w:tcBorders>
              <w:top w:val="single" w:sz="4" w:space="0" w:color="auto"/>
              <w:left w:val="single" w:sz="4" w:space="0" w:color="auto"/>
            </w:tcBorders>
            <w:shd w:val="clear" w:color="auto" w:fill="FFFFFF"/>
            <w:vAlign w:val="center"/>
          </w:tcPr>
          <w:p w14:paraId="351D78D5" w14:textId="77777777" w:rsidR="00144A2F" w:rsidRPr="00307F7C" w:rsidRDefault="00144A2F" w:rsidP="003D6360">
            <w:pPr>
              <w:widowControl/>
              <w:adjustRightInd w:val="0"/>
              <w:snapToGrid w:val="0"/>
              <w:rPr>
                <w:rFonts w:ascii="Arial" w:hAnsi="Arial" w:cs="Arial"/>
                <w:sz w:val="20"/>
                <w:szCs w:val="20"/>
              </w:rPr>
            </w:pPr>
            <w:r w:rsidRPr="00307F7C">
              <w:rPr>
                <w:rFonts w:ascii="Arial" w:hAnsi="Arial" w:cs="Arial"/>
                <w:sz w:val="20"/>
                <w:szCs w:val="20"/>
              </w:rPr>
              <w:t>0613.N.LĐVL</w:t>
            </w:r>
          </w:p>
        </w:tc>
        <w:tc>
          <w:tcPr>
            <w:tcW w:w="966" w:type="pct"/>
            <w:tcBorders>
              <w:top w:val="single" w:sz="4" w:space="0" w:color="auto"/>
              <w:left w:val="single" w:sz="4" w:space="0" w:color="auto"/>
            </w:tcBorders>
            <w:shd w:val="clear" w:color="auto" w:fill="FFFFFF"/>
            <w:vAlign w:val="center"/>
          </w:tcPr>
          <w:p w14:paraId="46B14B63" w14:textId="77777777" w:rsidR="00144A2F" w:rsidRPr="00307F7C" w:rsidRDefault="00144A2F" w:rsidP="003D6360">
            <w:pPr>
              <w:widowControl/>
              <w:adjustRightInd w:val="0"/>
              <w:snapToGrid w:val="0"/>
              <w:rPr>
                <w:rFonts w:ascii="Arial" w:hAnsi="Arial" w:cs="Arial"/>
                <w:sz w:val="20"/>
                <w:szCs w:val="20"/>
              </w:rPr>
            </w:pPr>
            <w:r w:rsidRPr="00307F7C">
              <w:rPr>
                <w:rFonts w:ascii="Arial" w:hAnsi="Arial" w:cs="Arial"/>
                <w:sz w:val="20"/>
                <w:szCs w:val="20"/>
              </w:rPr>
              <w:t>Số vụ đình công và số người tham gia đình công</w:t>
            </w:r>
          </w:p>
        </w:tc>
        <w:tc>
          <w:tcPr>
            <w:tcW w:w="1372" w:type="pct"/>
            <w:tcBorders>
              <w:top w:val="single" w:sz="4" w:space="0" w:color="auto"/>
              <w:left w:val="single" w:sz="4" w:space="0" w:color="auto"/>
            </w:tcBorders>
            <w:shd w:val="clear" w:color="auto" w:fill="FFFFFF"/>
            <w:vAlign w:val="center"/>
          </w:tcPr>
          <w:p w14:paraId="1AA5DDCC" w14:textId="77777777" w:rsidR="00144A2F" w:rsidRPr="00307F7C" w:rsidRDefault="00144A2F" w:rsidP="003D6360">
            <w:pPr>
              <w:widowControl/>
              <w:adjustRightInd w:val="0"/>
              <w:snapToGrid w:val="0"/>
              <w:rPr>
                <w:rFonts w:ascii="Arial" w:hAnsi="Arial" w:cs="Arial"/>
                <w:sz w:val="20"/>
                <w:szCs w:val="20"/>
              </w:rPr>
            </w:pPr>
            <w:r w:rsidRPr="00AE525D">
              <w:rPr>
                <w:rFonts w:ascii="Arial" w:hAnsi="Arial" w:cs="Arial"/>
                <w:sz w:val="20"/>
                <w:szCs w:val="20"/>
              </w:rPr>
              <w:t>Ủy ban</w:t>
            </w:r>
            <w:r w:rsidRPr="00307F7C">
              <w:rPr>
                <w:rFonts w:ascii="Arial" w:hAnsi="Arial" w:cs="Arial"/>
                <w:sz w:val="20"/>
                <w:szCs w:val="20"/>
              </w:rPr>
              <w:t xml:space="preserve"> nhân dân tỉnh, thành phố trực thuộc trung ương và các cơ quan chuyên môn thuộc </w:t>
            </w:r>
            <w:r w:rsidRPr="00AE525D">
              <w:rPr>
                <w:rFonts w:ascii="Arial" w:hAnsi="Arial" w:cs="Arial"/>
                <w:sz w:val="20"/>
                <w:szCs w:val="20"/>
              </w:rPr>
              <w:t>Ủy ban</w:t>
            </w:r>
            <w:r w:rsidRPr="00307F7C">
              <w:rPr>
                <w:rFonts w:ascii="Arial" w:hAnsi="Arial" w:cs="Arial"/>
                <w:sz w:val="20"/>
                <w:szCs w:val="20"/>
              </w:rPr>
              <w:t xml:space="preserve"> nhân dân tỉnh, thành phố trực thuộc trung ương (Sở Nội vụ).</w:t>
            </w:r>
          </w:p>
        </w:tc>
        <w:tc>
          <w:tcPr>
            <w:tcW w:w="713" w:type="pct"/>
            <w:vMerge w:val="restart"/>
            <w:tcBorders>
              <w:top w:val="single" w:sz="4" w:space="0" w:color="auto"/>
              <w:left w:val="single" w:sz="4" w:space="0" w:color="auto"/>
            </w:tcBorders>
            <w:shd w:val="clear" w:color="auto" w:fill="FFFFFF"/>
            <w:vAlign w:val="center"/>
          </w:tcPr>
          <w:p w14:paraId="683AA3DD"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Cục Tiền lương và Bảo hiểm xã hội</w:t>
            </w:r>
          </w:p>
        </w:tc>
        <w:tc>
          <w:tcPr>
            <w:tcW w:w="508" w:type="pct"/>
            <w:tcBorders>
              <w:top w:val="single" w:sz="4" w:space="0" w:color="auto"/>
              <w:left w:val="single" w:sz="4" w:space="0" w:color="auto"/>
            </w:tcBorders>
            <w:shd w:val="clear" w:color="auto" w:fill="FFFFFF"/>
            <w:vAlign w:val="center"/>
          </w:tcPr>
          <w:p w14:paraId="2CAD3D70"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Năm</w:t>
            </w:r>
          </w:p>
        </w:tc>
        <w:tc>
          <w:tcPr>
            <w:tcW w:w="528" w:type="pct"/>
            <w:tcBorders>
              <w:top w:val="single" w:sz="4" w:space="0" w:color="auto"/>
              <w:left w:val="single" w:sz="4" w:space="0" w:color="auto"/>
              <w:right w:val="single" w:sz="4" w:space="0" w:color="auto"/>
            </w:tcBorders>
            <w:shd w:val="clear" w:color="auto" w:fill="FFFFFF"/>
            <w:vAlign w:val="center"/>
          </w:tcPr>
          <w:p w14:paraId="0D1AB799"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Ngày 28 tháng 2 năm sau</w:t>
            </w:r>
          </w:p>
        </w:tc>
      </w:tr>
      <w:tr w:rsidR="00144A2F" w:rsidRPr="00AE525D" w14:paraId="499F6E93" w14:textId="77777777" w:rsidTr="003D6360">
        <w:trPr>
          <w:trHeight w:val="20"/>
          <w:jc w:val="center"/>
        </w:trPr>
        <w:tc>
          <w:tcPr>
            <w:tcW w:w="252" w:type="pct"/>
            <w:tcBorders>
              <w:top w:val="single" w:sz="4" w:space="0" w:color="auto"/>
              <w:left w:val="single" w:sz="4" w:space="0" w:color="auto"/>
            </w:tcBorders>
            <w:shd w:val="clear" w:color="auto" w:fill="FFFFFF"/>
            <w:vAlign w:val="center"/>
          </w:tcPr>
          <w:p w14:paraId="4FAFFDF4"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54</w:t>
            </w:r>
          </w:p>
        </w:tc>
        <w:tc>
          <w:tcPr>
            <w:tcW w:w="661" w:type="pct"/>
            <w:tcBorders>
              <w:top w:val="single" w:sz="4" w:space="0" w:color="auto"/>
              <w:left w:val="single" w:sz="4" w:space="0" w:color="auto"/>
            </w:tcBorders>
            <w:shd w:val="clear" w:color="auto" w:fill="FFFFFF"/>
            <w:vAlign w:val="center"/>
          </w:tcPr>
          <w:p w14:paraId="2DAE574D" w14:textId="77777777" w:rsidR="00144A2F" w:rsidRPr="00307F7C" w:rsidRDefault="00144A2F" w:rsidP="003D6360">
            <w:pPr>
              <w:widowControl/>
              <w:adjustRightInd w:val="0"/>
              <w:snapToGrid w:val="0"/>
              <w:rPr>
                <w:rFonts w:ascii="Arial" w:hAnsi="Arial" w:cs="Arial"/>
                <w:sz w:val="20"/>
                <w:szCs w:val="20"/>
              </w:rPr>
            </w:pPr>
            <w:r w:rsidRPr="00307F7C">
              <w:rPr>
                <w:rFonts w:ascii="Arial" w:hAnsi="Arial" w:cs="Arial"/>
                <w:sz w:val="20"/>
                <w:szCs w:val="20"/>
              </w:rPr>
              <w:t>0614.N.LĐVL</w:t>
            </w:r>
          </w:p>
        </w:tc>
        <w:tc>
          <w:tcPr>
            <w:tcW w:w="966" w:type="pct"/>
            <w:tcBorders>
              <w:top w:val="single" w:sz="4" w:space="0" w:color="auto"/>
              <w:left w:val="single" w:sz="4" w:space="0" w:color="auto"/>
            </w:tcBorders>
            <w:shd w:val="clear" w:color="auto" w:fill="FFFFFF"/>
            <w:vAlign w:val="center"/>
          </w:tcPr>
          <w:p w14:paraId="145800C3" w14:textId="77777777" w:rsidR="00144A2F" w:rsidRPr="00307F7C" w:rsidRDefault="00144A2F" w:rsidP="003D6360">
            <w:pPr>
              <w:widowControl/>
              <w:adjustRightInd w:val="0"/>
              <w:snapToGrid w:val="0"/>
              <w:rPr>
                <w:rFonts w:ascii="Arial" w:hAnsi="Arial" w:cs="Arial"/>
                <w:sz w:val="20"/>
                <w:szCs w:val="20"/>
              </w:rPr>
            </w:pPr>
            <w:r w:rsidRPr="00307F7C">
              <w:rPr>
                <w:rFonts w:ascii="Arial" w:hAnsi="Arial" w:cs="Arial"/>
                <w:sz w:val="20"/>
                <w:szCs w:val="20"/>
              </w:rPr>
              <w:t>Tiền lương bình quân tháng của lao động trong doanh nghiệp</w:t>
            </w:r>
          </w:p>
        </w:tc>
        <w:tc>
          <w:tcPr>
            <w:tcW w:w="1372" w:type="pct"/>
            <w:tcBorders>
              <w:top w:val="single" w:sz="4" w:space="0" w:color="auto"/>
              <w:left w:val="single" w:sz="4" w:space="0" w:color="auto"/>
            </w:tcBorders>
            <w:shd w:val="clear" w:color="auto" w:fill="FFFFFF"/>
            <w:vAlign w:val="center"/>
          </w:tcPr>
          <w:p w14:paraId="0F21FFE0" w14:textId="77777777" w:rsidR="00144A2F" w:rsidRPr="00307F7C" w:rsidRDefault="00144A2F" w:rsidP="003D6360">
            <w:pPr>
              <w:widowControl/>
              <w:adjustRightInd w:val="0"/>
              <w:snapToGrid w:val="0"/>
              <w:rPr>
                <w:rFonts w:ascii="Arial" w:hAnsi="Arial" w:cs="Arial"/>
                <w:sz w:val="20"/>
                <w:szCs w:val="20"/>
              </w:rPr>
            </w:pPr>
            <w:r w:rsidRPr="00AE525D">
              <w:rPr>
                <w:rFonts w:ascii="Arial" w:hAnsi="Arial" w:cs="Arial"/>
                <w:sz w:val="20"/>
                <w:szCs w:val="20"/>
              </w:rPr>
              <w:t>Ủy ban</w:t>
            </w:r>
            <w:r w:rsidRPr="00307F7C">
              <w:rPr>
                <w:rFonts w:ascii="Arial" w:hAnsi="Arial" w:cs="Arial"/>
                <w:sz w:val="20"/>
                <w:szCs w:val="20"/>
              </w:rPr>
              <w:t xml:space="preserve"> nhân dân tỉnh, thành phố trực thuộc trung ương và các cơ quan chuyên môn thuộc </w:t>
            </w:r>
            <w:r w:rsidRPr="00AE525D">
              <w:rPr>
                <w:rFonts w:ascii="Arial" w:hAnsi="Arial" w:cs="Arial"/>
                <w:sz w:val="20"/>
                <w:szCs w:val="20"/>
              </w:rPr>
              <w:t>Ủy ban</w:t>
            </w:r>
            <w:r w:rsidRPr="00307F7C">
              <w:rPr>
                <w:rFonts w:ascii="Arial" w:hAnsi="Arial" w:cs="Arial"/>
                <w:sz w:val="20"/>
                <w:szCs w:val="20"/>
              </w:rPr>
              <w:t xml:space="preserve"> nhân dân tỉnh, thành phố trực thuộc trung ương (Sở Nội vụ)</w:t>
            </w:r>
          </w:p>
          <w:p w14:paraId="2661EF58" w14:textId="77777777" w:rsidR="00144A2F" w:rsidRPr="00307F7C" w:rsidRDefault="00144A2F" w:rsidP="003D6360">
            <w:pPr>
              <w:widowControl/>
              <w:adjustRightInd w:val="0"/>
              <w:snapToGrid w:val="0"/>
              <w:rPr>
                <w:rFonts w:ascii="Arial" w:hAnsi="Arial" w:cs="Arial"/>
                <w:sz w:val="20"/>
                <w:szCs w:val="20"/>
              </w:rPr>
            </w:pPr>
            <w:r w:rsidRPr="00307F7C">
              <w:rPr>
                <w:rFonts w:ascii="Arial" w:hAnsi="Arial" w:cs="Arial"/>
                <w:sz w:val="20"/>
                <w:szCs w:val="20"/>
              </w:rPr>
              <w:t>Điều tra thống kê hàng năm về lao động, tiền lương trong doanh nghiệp</w:t>
            </w:r>
          </w:p>
        </w:tc>
        <w:tc>
          <w:tcPr>
            <w:tcW w:w="713" w:type="pct"/>
            <w:vMerge/>
            <w:tcBorders>
              <w:left w:val="single" w:sz="4" w:space="0" w:color="auto"/>
            </w:tcBorders>
            <w:shd w:val="clear" w:color="auto" w:fill="FFFFFF"/>
            <w:vAlign w:val="center"/>
          </w:tcPr>
          <w:p w14:paraId="1627DAF0" w14:textId="77777777" w:rsidR="00144A2F" w:rsidRPr="00307F7C" w:rsidRDefault="00144A2F" w:rsidP="003D6360">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tcBorders>
            <w:shd w:val="clear" w:color="auto" w:fill="FFFFFF"/>
            <w:vAlign w:val="center"/>
          </w:tcPr>
          <w:p w14:paraId="1206E61B"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Năm</w:t>
            </w:r>
          </w:p>
        </w:tc>
        <w:tc>
          <w:tcPr>
            <w:tcW w:w="528" w:type="pct"/>
            <w:tcBorders>
              <w:top w:val="single" w:sz="4" w:space="0" w:color="auto"/>
              <w:left w:val="single" w:sz="4" w:space="0" w:color="auto"/>
              <w:right w:val="single" w:sz="4" w:space="0" w:color="auto"/>
            </w:tcBorders>
            <w:shd w:val="clear" w:color="auto" w:fill="FFFFFF"/>
            <w:vAlign w:val="center"/>
          </w:tcPr>
          <w:p w14:paraId="2DB66723"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Ngày 28 tháng 2 năm sau</w:t>
            </w:r>
          </w:p>
        </w:tc>
      </w:tr>
      <w:tr w:rsidR="00144A2F" w:rsidRPr="00AE525D" w14:paraId="1B21D936" w14:textId="77777777" w:rsidTr="003D6360">
        <w:trPr>
          <w:trHeight w:val="20"/>
          <w:jc w:val="center"/>
        </w:trPr>
        <w:tc>
          <w:tcPr>
            <w:tcW w:w="252" w:type="pct"/>
            <w:tcBorders>
              <w:top w:val="single" w:sz="4" w:space="0" w:color="auto"/>
              <w:left w:val="single" w:sz="4" w:space="0" w:color="auto"/>
            </w:tcBorders>
            <w:shd w:val="clear" w:color="auto" w:fill="FFFFFF"/>
            <w:vAlign w:val="center"/>
          </w:tcPr>
          <w:p w14:paraId="0461D479"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55</w:t>
            </w:r>
          </w:p>
        </w:tc>
        <w:tc>
          <w:tcPr>
            <w:tcW w:w="661" w:type="pct"/>
            <w:tcBorders>
              <w:top w:val="single" w:sz="4" w:space="0" w:color="auto"/>
              <w:left w:val="single" w:sz="4" w:space="0" w:color="auto"/>
            </w:tcBorders>
            <w:shd w:val="clear" w:color="auto" w:fill="FFFFFF"/>
            <w:vAlign w:val="center"/>
          </w:tcPr>
          <w:p w14:paraId="3820DBFB" w14:textId="77777777" w:rsidR="00144A2F" w:rsidRPr="00307F7C" w:rsidRDefault="00144A2F" w:rsidP="003D6360">
            <w:pPr>
              <w:widowControl/>
              <w:adjustRightInd w:val="0"/>
              <w:snapToGrid w:val="0"/>
              <w:rPr>
                <w:rFonts w:ascii="Arial" w:hAnsi="Arial" w:cs="Arial"/>
                <w:sz w:val="20"/>
                <w:szCs w:val="20"/>
              </w:rPr>
            </w:pPr>
            <w:r w:rsidRPr="00307F7C">
              <w:rPr>
                <w:rFonts w:ascii="Arial" w:hAnsi="Arial" w:cs="Arial"/>
                <w:sz w:val="20"/>
                <w:szCs w:val="20"/>
              </w:rPr>
              <w:t>0615a.N.LĐVL</w:t>
            </w:r>
          </w:p>
        </w:tc>
        <w:tc>
          <w:tcPr>
            <w:tcW w:w="966" w:type="pct"/>
            <w:tcBorders>
              <w:top w:val="single" w:sz="4" w:space="0" w:color="auto"/>
              <w:left w:val="single" w:sz="4" w:space="0" w:color="auto"/>
            </w:tcBorders>
            <w:shd w:val="clear" w:color="auto" w:fill="FFFFFF"/>
            <w:vAlign w:val="center"/>
          </w:tcPr>
          <w:p w14:paraId="5FA40499" w14:textId="77777777" w:rsidR="00144A2F" w:rsidRPr="00307F7C" w:rsidRDefault="00144A2F" w:rsidP="003D6360">
            <w:pPr>
              <w:widowControl/>
              <w:adjustRightInd w:val="0"/>
              <w:snapToGrid w:val="0"/>
              <w:rPr>
                <w:rFonts w:ascii="Arial" w:hAnsi="Arial" w:cs="Arial"/>
                <w:sz w:val="20"/>
                <w:szCs w:val="20"/>
              </w:rPr>
            </w:pPr>
            <w:r w:rsidRPr="00307F7C">
              <w:rPr>
                <w:rFonts w:ascii="Arial" w:hAnsi="Arial" w:cs="Arial"/>
                <w:sz w:val="20"/>
                <w:szCs w:val="20"/>
              </w:rPr>
              <w:t>Số doanh nghiệp cho thuê lại lao động được cấp phép và số lao động cho thuê lại</w:t>
            </w:r>
          </w:p>
        </w:tc>
        <w:tc>
          <w:tcPr>
            <w:tcW w:w="1372" w:type="pct"/>
            <w:vMerge w:val="restart"/>
            <w:tcBorders>
              <w:top w:val="single" w:sz="4" w:space="0" w:color="auto"/>
              <w:left w:val="single" w:sz="4" w:space="0" w:color="auto"/>
            </w:tcBorders>
            <w:shd w:val="clear" w:color="auto" w:fill="FFFFFF"/>
            <w:vAlign w:val="center"/>
          </w:tcPr>
          <w:p w14:paraId="3251484F" w14:textId="77777777" w:rsidR="00144A2F" w:rsidRPr="00307F7C" w:rsidRDefault="00144A2F" w:rsidP="003D6360">
            <w:pPr>
              <w:widowControl/>
              <w:adjustRightInd w:val="0"/>
              <w:snapToGrid w:val="0"/>
              <w:rPr>
                <w:rFonts w:ascii="Arial" w:hAnsi="Arial" w:cs="Arial"/>
                <w:sz w:val="20"/>
                <w:szCs w:val="20"/>
              </w:rPr>
            </w:pPr>
            <w:r w:rsidRPr="00AE525D">
              <w:rPr>
                <w:rFonts w:ascii="Arial" w:hAnsi="Arial" w:cs="Arial"/>
                <w:sz w:val="20"/>
                <w:szCs w:val="20"/>
              </w:rPr>
              <w:t>Ủy ban</w:t>
            </w:r>
            <w:r w:rsidRPr="00307F7C">
              <w:rPr>
                <w:rFonts w:ascii="Arial" w:hAnsi="Arial" w:cs="Arial"/>
                <w:sz w:val="20"/>
                <w:szCs w:val="20"/>
              </w:rPr>
              <w:t xml:space="preserve"> nhân dân tỉnh, thành phố trực thuộc trung ương và các cơ quan chuyên môn thuộc </w:t>
            </w:r>
            <w:r w:rsidRPr="00AE525D">
              <w:rPr>
                <w:rFonts w:ascii="Arial" w:hAnsi="Arial" w:cs="Arial"/>
                <w:sz w:val="20"/>
                <w:szCs w:val="20"/>
              </w:rPr>
              <w:t>Ủy ban</w:t>
            </w:r>
            <w:r w:rsidRPr="00307F7C">
              <w:rPr>
                <w:rFonts w:ascii="Arial" w:hAnsi="Arial" w:cs="Arial"/>
                <w:sz w:val="20"/>
                <w:szCs w:val="20"/>
              </w:rPr>
              <w:t xml:space="preserve"> nhân dân tỉnh, thành phố trực thuộc trung ương (Sở Nội vụ)</w:t>
            </w:r>
          </w:p>
        </w:tc>
        <w:tc>
          <w:tcPr>
            <w:tcW w:w="713" w:type="pct"/>
            <w:vMerge/>
            <w:tcBorders>
              <w:left w:val="single" w:sz="4" w:space="0" w:color="auto"/>
            </w:tcBorders>
            <w:shd w:val="clear" w:color="auto" w:fill="FFFFFF"/>
            <w:vAlign w:val="center"/>
          </w:tcPr>
          <w:p w14:paraId="734FD9A9" w14:textId="77777777" w:rsidR="00144A2F" w:rsidRPr="00307F7C" w:rsidRDefault="00144A2F" w:rsidP="003D6360">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tcBorders>
            <w:shd w:val="clear" w:color="auto" w:fill="FFFFFF"/>
            <w:vAlign w:val="center"/>
          </w:tcPr>
          <w:p w14:paraId="595E15DD"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Năm</w:t>
            </w:r>
          </w:p>
        </w:tc>
        <w:tc>
          <w:tcPr>
            <w:tcW w:w="528" w:type="pct"/>
            <w:tcBorders>
              <w:top w:val="single" w:sz="4" w:space="0" w:color="auto"/>
              <w:left w:val="single" w:sz="4" w:space="0" w:color="auto"/>
              <w:right w:val="single" w:sz="4" w:space="0" w:color="auto"/>
            </w:tcBorders>
            <w:shd w:val="clear" w:color="auto" w:fill="FFFFFF"/>
            <w:vAlign w:val="center"/>
          </w:tcPr>
          <w:p w14:paraId="0979A7AA"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Ngày 28 tháng 2 năm sau</w:t>
            </w:r>
          </w:p>
        </w:tc>
      </w:tr>
      <w:tr w:rsidR="00144A2F" w:rsidRPr="00AE525D" w14:paraId="00FA1B06" w14:textId="77777777" w:rsidTr="003D6360">
        <w:trPr>
          <w:trHeight w:val="20"/>
          <w:jc w:val="center"/>
        </w:trPr>
        <w:tc>
          <w:tcPr>
            <w:tcW w:w="252" w:type="pct"/>
            <w:tcBorders>
              <w:top w:val="single" w:sz="4" w:space="0" w:color="auto"/>
              <w:left w:val="single" w:sz="4" w:space="0" w:color="auto"/>
            </w:tcBorders>
            <w:shd w:val="clear" w:color="auto" w:fill="FFFFFF"/>
            <w:vAlign w:val="center"/>
          </w:tcPr>
          <w:p w14:paraId="7C96A5C9"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56</w:t>
            </w:r>
          </w:p>
        </w:tc>
        <w:tc>
          <w:tcPr>
            <w:tcW w:w="661" w:type="pct"/>
            <w:tcBorders>
              <w:top w:val="single" w:sz="4" w:space="0" w:color="auto"/>
              <w:left w:val="single" w:sz="4" w:space="0" w:color="auto"/>
            </w:tcBorders>
            <w:shd w:val="clear" w:color="auto" w:fill="FFFFFF"/>
            <w:vAlign w:val="center"/>
          </w:tcPr>
          <w:p w14:paraId="3A630090" w14:textId="77777777" w:rsidR="00144A2F" w:rsidRPr="00307F7C" w:rsidRDefault="00144A2F" w:rsidP="003D6360">
            <w:pPr>
              <w:widowControl/>
              <w:adjustRightInd w:val="0"/>
              <w:snapToGrid w:val="0"/>
              <w:rPr>
                <w:rFonts w:ascii="Arial" w:hAnsi="Arial" w:cs="Arial"/>
                <w:sz w:val="20"/>
                <w:szCs w:val="20"/>
              </w:rPr>
            </w:pPr>
            <w:r w:rsidRPr="00307F7C">
              <w:rPr>
                <w:rFonts w:ascii="Arial" w:hAnsi="Arial" w:cs="Arial"/>
                <w:sz w:val="20"/>
                <w:szCs w:val="20"/>
              </w:rPr>
              <w:t>0615b.N.LĐVL</w:t>
            </w:r>
          </w:p>
        </w:tc>
        <w:tc>
          <w:tcPr>
            <w:tcW w:w="966" w:type="pct"/>
            <w:tcBorders>
              <w:top w:val="single" w:sz="4" w:space="0" w:color="auto"/>
              <w:left w:val="single" w:sz="4" w:space="0" w:color="auto"/>
            </w:tcBorders>
            <w:shd w:val="clear" w:color="auto" w:fill="FFFFFF"/>
            <w:vAlign w:val="center"/>
          </w:tcPr>
          <w:p w14:paraId="03196790" w14:textId="77777777" w:rsidR="00144A2F" w:rsidRPr="00307F7C" w:rsidRDefault="00144A2F" w:rsidP="003D6360">
            <w:pPr>
              <w:widowControl/>
              <w:adjustRightInd w:val="0"/>
              <w:snapToGrid w:val="0"/>
              <w:rPr>
                <w:rFonts w:ascii="Arial" w:hAnsi="Arial" w:cs="Arial"/>
                <w:sz w:val="20"/>
                <w:szCs w:val="20"/>
              </w:rPr>
            </w:pPr>
            <w:r w:rsidRPr="00307F7C">
              <w:rPr>
                <w:rFonts w:ascii="Arial" w:hAnsi="Arial" w:cs="Arial"/>
                <w:sz w:val="20"/>
                <w:szCs w:val="20"/>
              </w:rPr>
              <w:t>Tình hình hoạt động cho thuê lại lao động</w:t>
            </w:r>
          </w:p>
        </w:tc>
        <w:tc>
          <w:tcPr>
            <w:tcW w:w="1372" w:type="pct"/>
            <w:vMerge/>
            <w:tcBorders>
              <w:left w:val="single" w:sz="4" w:space="0" w:color="auto"/>
            </w:tcBorders>
            <w:shd w:val="clear" w:color="auto" w:fill="FFFFFF"/>
            <w:vAlign w:val="center"/>
          </w:tcPr>
          <w:p w14:paraId="00A6AB3A" w14:textId="77777777" w:rsidR="00144A2F" w:rsidRPr="00307F7C" w:rsidRDefault="00144A2F" w:rsidP="003D6360">
            <w:pPr>
              <w:widowControl/>
              <w:adjustRightInd w:val="0"/>
              <w:snapToGrid w:val="0"/>
              <w:rPr>
                <w:rFonts w:ascii="Arial" w:hAnsi="Arial" w:cs="Arial"/>
                <w:sz w:val="20"/>
                <w:szCs w:val="20"/>
              </w:rPr>
            </w:pPr>
          </w:p>
        </w:tc>
        <w:tc>
          <w:tcPr>
            <w:tcW w:w="713" w:type="pct"/>
            <w:vMerge/>
            <w:tcBorders>
              <w:left w:val="single" w:sz="4" w:space="0" w:color="auto"/>
            </w:tcBorders>
            <w:shd w:val="clear" w:color="auto" w:fill="FFFFFF"/>
            <w:vAlign w:val="center"/>
          </w:tcPr>
          <w:p w14:paraId="15036E1F" w14:textId="77777777" w:rsidR="00144A2F" w:rsidRPr="00307F7C" w:rsidRDefault="00144A2F" w:rsidP="003D6360">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tcBorders>
            <w:shd w:val="clear" w:color="auto" w:fill="FFFFFF"/>
            <w:vAlign w:val="center"/>
          </w:tcPr>
          <w:p w14:paraId="3FA45F84"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Năm</w:t>
            </w:r>
          </w:p>
        </w:tc>
        <w:tc>
          <w:tcPr>
            <w:tcW w:w="528" w:type="pct"/>
            <w:tcBorders>
              <w:top w:val="single" w:sz="4" w:space="0" w:color="auto"/>
              <w:left w:val="single" w:sz="4" w:space="0" w:color="auto"/>
              <w:right w:val="single" w:sz="4" w:space="0" w:color="auto"/>
            </w:tcBorders>
            <w:shd w:val="clear" w:color="auto" w:fill="FFFFFF"/>
            <w:vAlign w:val="center"/>
          </w:tcPr>
          <w:p w14:paraId="1FF123E0"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Ngày 28 tháng 2 năm sau</w:t>
            </w:r>
          </w:p>
        </w:tc>
      </w:tr>
      <w:tr w:rsidR="00144A2F" w:rsidRPr="00AE525D" w14:paraId="2E78CAAA" w14:textId="77777777" w:rsidTr="003D6360">
        <w:trPr>
          <w:trHeight w:val="20"/>
          <w:jc w:val="center"/>
        </w:trPr>
        <w:tc>
          <w:tcPr>
            <w:tcW w:w="252" w:type="pct"/>
            <w:tcBorders>
              <w:top w:val="single" w:sz="4" w:space="0" w:color="auto"/>
              <w:left w:val="single" w:sz="4" w:space="0" w:color="auto"/>
            </w:tcBorders>
            <w:shd w:val="clear" w:color="auto" w:fill="FFFFFF"/>
            <w:vAlign w:val="center"/>
          </w:tcPr>
          <w:p w14:paraId="15EB7612"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57</w:t>
            </w:r>
          </w:p>
        </w:tc>
        <w:tc>
          <w:tcPr>
            <w:tcW w:w="661" w:type="pct"/>
            <w:tcBorders>
              <w:top w:val="single" w:sz="4" w:space="0" w:color="auto"/>
              <w:left w:val="single" w:sz="4" w:space="0" w:color="auto"/>
            </w:tcBorders>
            <w:shd w:val="clear" w:color="auto" w:fill="FFFFFF"/>
            <w:vAlign w:val="center"/>
          </w:tcPr>
          <w:p w14:paraId="051D4F8F" w14:textId="77777777" w:rsidR="00144A2F" w:rsidRPr="00307F7C" w:rsidRDefault="00144A2F" w:rsidP="003D6360">
            <w:pPr>
              <w:widowControl/>
              <w:adjustRightInd w:val="0"/>
              <w:snapToGrid w:val="0"/>
              <w:rPr>
                <w:rFonts w:ascii="Arial" w:hAnsi="Arial" w:cs="Arial"/>
                <w:sz w:val="20"/>
                <w:szCs w:val="20"/>
              </w:rPr>
            </w:pPr>
            <w:r w:rsidRPr="00307F7C">
              <w:rPr>
                <w:rFonts w:ascii="Arial" w:hAnsi="Arial" w:cs="Arial"/>
                <w:sz w:val="20"/>
                <w:szCs w:val="20"/>
              </w:rPr>
              <w:t>0616.N.LĐVL</w:t>
            </w:r>
          </w:p>
        </w:tc>
        <w:tc>
          <w:tcPr>
            <w:tcW w:w="966" w:type="pct"/>
            <w:tcBorders>
              <w:top w:val="single" w:sz="4" w:space="0" w:color="auto"/>
              <w:left w:val="single" w:sz="4" w:space="0" w:color="auto"/>
            </w:tcBorders>
            <w:shd w:val="clear" w:color="auto" w:fill="FFFFFF"/>
            <w:vAlign w:val="center"/>
          </w:tcPr>
          <w:p w14:paraId="5081D6B6" w14:textId="77777777" w:rsidR="00144A2F" w:rsidRPr="00307F7C" w:rsidRDefault="00144A2F" w:rsidP="003D6360">
            <w:pPr>
              <w:widowControl/>
              <w:adjustRightInd w:val="0"/>
              <w:snapToGrid w:val="0"/>
              <w:rPr>
                <w:rFonts w:ascii="Arial" w:hAnsi="Arial" w:cs="Arial"/>
                <w:sz w:val="20"/>
                <w:szCs w:val="20"/>
              </w:rPr>
            </w:pPr>
            <w:r w:rsidRPr="00307F7C">
              <w:rPr>
                <w:rFonts w:ascii="Arial" w:hAnsi="Arial" w:cs="Arial"/>
                <w:sz w:val="20"/>
                <w:szCs w:val="20"/>
              </w:rPr>
              <w:t>Số doanh nghiệp đăng ký nội quy lao động</w:t>
            </w:r>
          </w:p>
        </w:tc>
        <w:tc>
          <w:tcPr>
            <w:tcW w:w="1372" w:type="pct"/>
            <w:vMerge/>
            <w:tcBorders>
              <w:left w:val="single" w:sz="4" w:space="0" w:color="auto"/>
            </w:tcBorders>
            <w:shd w:val="clear" w:color="auto" w:fill="FFFFFF"/>
            <w:vAlign w:val="center"/>
          </w:tcPr>
          <w:p w14:paraId="2016D754" w14:textId="77777777" w:rsidR="00144A2F" w:rsidRPr="00307F7C" w:rsidRDefault="00144A2F" w:rsidP="003D6360">
            <w:pPr>
              <w:widowControl/>
              <w:adjustRightInd w:val="0"/>
              <w:snapToGrid w:val="0"/>
              <w:rPr>
                <w:rFonts w:ascii="Arial" w:hAnsi="Arial" w:cs="Arial"/>
                <w:sz w:val="20"/>
                <w:szCs w:val="20"/>
              </w:rPr>
            </w:pPr>
          </w:p>
        </w:tc>
        <w:tc>
          <w:tcPr>
            <w:tcW w:w="713" w:type="pct"/>
            <w:vMerge/>
            <w:tcBorders>
              <w:left w:val="single" w:sz="4" w:space="0" w:color="auto"/>
            </w:tcBorders>
            <w:shd w:val="clear" w:color="auto" w:fill="FFFFFF"/>
            <w:vAlign w:val="center"/>
          </w:tcPr>
          <w:p w14:paraId="274F6D29" w14:textId="77777777" w:rsidR="00144A2F" w:rsidRPr="00307F7C" w:rsidRDefault="00144A2F" w:rsidP="003D6360">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tcBorders>
            <w:shd w:val="clear" w:color="auto" w:fill="FFFFFF"/>
            <w:vAlign w:val="center"/>
          </w:tcPr>
          <w:p w14:paraId="2D1B87DA"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Năm</w:t>
            </w:r>
          </w:p>
        </w:tc>
        <w:tc>
          <w:tcPr>
            <w:tcW w:w="528" w:type="pct"/>
            <w:tcBorders>
              <w:top w:val="single" w:sz="4" w:space="0" w:color="auto"/>
              <w:left w:val="single" w:sz="4" w:space="0" w:color="auto"/>
              <w:right w:val="single" w:sz="4" w:space="0" w:color="auto"/>
            </w:tcBorders>
            <w:shd w:val="clear" w:color="auto" w:fill="FFFFFF"/>
            <w:vAlign w:val="center"/>
          </w:tcPr>
          <w:p w14:paraId="14377464"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Ngày 28 tháng 2 năm sau</w:t>
            </w:r>
          </w:p>
        </w:tc>
      </w:tr>
      <w:tr w:rsidR="00144A2F" w:rsidRPr="00AE525D" w14:paraId="5B7C88A0" w14:textId="77777777" w:rsidTr="003D6360">
        <w:trPr>
          <w:trHeight w:val="20"/>
          <w:jc w:val="center"/>
        </w:trPr>
        <w:tc>
          <w:tcPr>
            <w:tcW w:w="252" w:type="pct"/>
            <w:tcBorders>
              <w:top w:val="single" w:sz="4" w:space="0" w:color="auto"/>
              <w:left w:val="single" w:sz="4" w:space="0" w:color="auto"/>
              <w:bottom w:val="single" w:sz="4" w:space="0" w:color="auto"/>
            </w:tcBorders>
            <w:shd w:val="clear" w:color="auto" w:fill="FFFFFF"/>
            <w:vAlign w:val="center"/>
          </w:tcPr>
          <w:p w14:paraId="6B03A749"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lastRenderedPageBreak/>
              <w:t>58</w:t>
            </w:r>
          </w:p>
        </w:tc>
        <w:tc>
          <w:tcPr>
            <w:tcW w:w="661" w:type="pct"/>
            <w:tcBorders>
              <w:top w:val="single" w:sz="4" w:space="0" w:color="auto"/>
              <w:left w:val="single" w:sz="4" w:space="0" w:color="auto"/>
              <w:bottom w:val="single" w:sz="4" w:space="0" w:color="auto"/>
            </w:tcBorders>
            <w:shd w:val="clear" w:color="auto" w:fill="FFFFFF"/>
            <w:vAlign w:val="center"/>
          </w:tcPr>
          <w:p w14:paraId="063578F5" w14:textId="77777777" w:rsidR="00144A2F" w:rsidRPr="00307F7C" w:rsidRDefault="00144A2F" w:rsidP="003D6360">
            <w:pPr>
              <w:widowControl/>
              <w:adjustRightInd w:val="0"/>
              <w:snapToGrid w:val="0"/>
              <w:rPr>
                <w:rFonts w:ascii="Arial" w:hAnsi="Arial" w:cs="Arial"/>
                <w:sz w:val="20"/>
                <w:szCs w:val="20"/>
              </w:rPr>
            </w:pPr>
            <w:r w:rsidRPr="00307F7C">
              <w:rPr>
                <w:rFonts w:ascii="Arial" w:hAnsi="Arial" w:cs="Arial"/>
                <w:sz w:val="20"/>
                <w:szCs w:val="20"/>
              </w:rPr>
              <w:t>0617.N.LĐVL</w:t>
            </w:r>
          </w:p>
        </w:tc>
        <w:tc>
          <w:tcPr>
            <w:tcW w:w="966" w:type="pct"/>
            <w:tcBorders>
              <w:top w:val="single" w:sz="4" w:space="0" w:color="auto"/>
              <w:left w:val="single" w:sz="4" w:space="0" w:color="auto"/>
              <w:bottom w:val="single" w:sz="4" w:space="0" w:color="auto"/>
            </w:tcBorders>
            <w:shd w:val="clear" w:color="auto" w:fill="FFFFFF"/>
            <w:vAlign w:val="center"/>
          </w:tcPr>
          <w:p w14:paraId="4C6E15F6" w14:textId="77777777" w:rsidR="00144A2F" w:rsidRPr="00307F7C" w:rsidRDefault="00144A2F" w:rsidP="003D6360">
            <w:pPr>
              <w:widowControl/>
              <w:adjustRightInd w:val="0"/>
              <w:snapToGrid w:val="0"/>
              <w:rPr>
                <w:rFonts w:ascii="Arial" w:hAnsi="Arial" w:cs="Arial"/>
                <w:sz w:val="20"/>
                <w:szCs w:val="20"/>
              </w:rPr>
            </w:pPr>
            <w:r w:rsidRPr="00307F7C">
              <w:rPr>
                <w:rFonts w:ascii="Arial" w:hAnsi="Arial" w:cs="Arial"/>
                <w:sz w:val="20"/>
                <w:szCs w:val="20"/>
              </w:rPr>
              <w:t>Số thỏa ước lao động tập thể trong doanh nghiệp</w:t>
            </w:r>
          </w:p>
        </w:tc>
        <w:tc>
          <w:tcPr>
            <w:tcW w:w="1372" w:type="pct"/>
            <w:vMerge/>
            <w:tcBorders>
              <w:left w:val="single" w:sz="4" w:space="0" w:color="auto"/>
            </w:tcBorders>
            <w:shd w:val="clear" w:color="auto" w:fill="FFFFFF"/>
            <w:vAlign w:val="center"/>
          </w:tcPr>
          <w:p w14:paraId="364D58BB" w14:textId="77777777" w:rsidR="00144A2F" w:rsidRPr="00307F7C" w:rsidRDefault="00144A2F" w:rsidP="003D6360">
            <w:pPr>
              <w:widowControl/>
              <w:adjustRightInd w:val="0"/>
              <w:snapToGrid w:val="0"/>
              <w:rPr>
                <w:rFonts w:ascii="Arial" w:hAnsi="Arial" w:cs="Arial"/>
                <w:sz w:val="20"/>
                <w:szCs w:val="20"/>
              </w:rPr>
            </w:pPr>
          </w:p>
        </w:tc>
        <w:tc>
          <w:tcPr>
            <w:tcW w:w="713" w:type="pct"/>
            <w:vMerge/>
            <w:tcBorders>
              <w:left w:val="single" w:sz="4" w:space="0" w:color="auto"/>
            </w:tcBorders>
            <w:shd w:val="clear" w:color="auto" w:fill="FFFFFF"/>
            <w:vAlign w:val="center"/>
          </w:tcPr>
          <w:p w14:paraId="5051DA05" w14:textId="77777777" w:rsidR="00144A2F" w:rsidRPr="00307F7C" w:rsidRDefault="00144A2F" w:rsidP="003D6360">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bottom w:val="single" w:sz="4" w:space="0" w:color="auto"/>
            </w:tcBorders>
            <w:shd w:val="clear" w:color="auto" w:fill="FFFFFF"/>
            <w:vAlign w:val="center"/>
          </w:tcPr>
          <w:p w14:paraId="6F25D4B8"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Năm</w:t>
            </w:r>
          </w:p>
        </w:tc>
        <w:tc>
          <w:tcPr>
            <w:tcW w:w="528" w:type="pct"/>
            <w:tcBorders>
              <w:top w:val="single" w:sz="4" w:space="0" w:color="auto"/>
              <w:left w:val="single" w:sz="4" w:space="0" w:color="auto"/>
              <w:bottom w:val="single" w:sz="4" w:space="0" w:color="auto"/>
              <w:right w:val="single" w:sz="4" w:space="0" w:color="auto"/>
            </w:tcBorders>
            <w:shd w:val="clear" w:color="auto" w:fill="FFFFFF"/>
            <w:vAlign w:val="center"/>
          </w:tcPr>
          <w:p w14:paraId="195E8E0F"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Ngày 28 tháng 2 năm sau</w:t>
            </w:r>
          </w:p>
        </w:tc>
      </w:tr>
      <w:tr w:rsidR="00144A2F" w:rsidRPr="00AE525D" w14:paraId="76D64248" w14:textId="77777777" w:rsidTr="003D6360">
        <w:trPr>
          <w:trHeight w:val="20"/>
          <w:jc w:val="center"/>
        </w:trPr>
        <w:tc>
          <w:tcPr>
            <w:tcW w:w="252" w:type="pct"/>
            <w:tcBorders>
              <w:top w:val="single" w:sz="4" w:space="0" w:color="auto"/>
              <w:left w:val="single" w:sz="4" w:space="0" w:color="auto"/>
            </w:tcBorders>
            <w:shd w:val="clear" w:color="auto" w:fill="FFFFFF"/>
            <w:vAlign w:val="center"/>
          </w:tcPr>
          <w:p w14:paraId="53923E49"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59</w:t>
            </w:r>
          </w:p>
        </w:tc>
        <w:tc>
          <w:tcPr>
            <w:tcW w:w="661" w:type="pct"/>
            <w:tcBorders>
              <w:top w:val="single" w:sz="4" w:space="0" w:color="auto"/>
              <w:left w:val="single" w:sz="4" w:space="0" w:color="auto"/>
            </w:tcBorders>
            <w:shd w:val="clear" w:color="auto" w:fill="FFFFFF"/>
            <w:vAlign w:val="center"/>
          </w:tcPr>
          <w:p w14:paraId="2C6C6065" w14:textId="77777777" w:rsidR="00144A2F" w:rsidRPr="00307F7C" w:rsidRDefault="00144A2F" w:rsidP="003D6360">
            <w:pPr>
              <w:widowControl/>
              <w:adjustRightInd w:val="0"/>
              <w:snapToGrid w:val="0"/>
              <w:rPr>
                <w:rFonts w:ascii="Arial" w:hAnsi="Arial" w:cs="Arial"/>
                <w:sz w:val="20"/>
                <w:szCs w:val="20"/>
              </w:rPr>
            </w:pPr>
            <w:r w:rsidRPr="00307F7C">
              <w:rPr>
                <w:rFonts w:ascii="Arial" w:hAnsi="Arial" w:cs="Arial"/>
                <w:sz w:val="20"/>
                <w:szCs w:val="20"/>
              </w:rPr>
              <w:t>0618.N.LĐVL</w:t>
            </w:r>
          </w:p>
        </w:tc>
        <w:tc>
          <w:tcPr>
            <w:tcW w:w="966" w:type="pct"/>
            <w:tcBorders>
              <w:top w:val="single" w:sz="4" w:space="0" w:color="auto"/>
              <w:left w:val="single" w:sz="4" w:space="0" w:color="auto"/>
            </w:tcBorders>
            <w:shd w:val="clear" w:color="auto" w:fill="FFFFFF"/>
            <w:vAlign w:val="center"/>
          </w:tcPr>
          <w:p w14:paraId="54BACF6B" w14:textId="77777777" w:rsidR="00144A2F" w:rsidRPr="00307F7C" w:rsidRDefault="00144A2F" w:rsidP="003D6360">
            <w:pPr>
              <w:widowControl/>
              <w:adjustRightInd w:val="0"/>
              <w:snapToGrid w:val="0"/>
              <w:rPr>
                <w:rFonts w:ascii="Arial" w:hAnsi="Arial" w:cs="Arial"/>
                <w:sz w:val="20"/>
                <w:szCs w:val="20"/>
              </w:rPr>
            </w:pPr>
            <w:r w:rsidRPr="00307F7C">
              <w:rPr>
                <w:rFonts w:ascii="Arial" w:hAnsi="Arial" w:cs="Arial"/>
                <w:sz w:val="20"/>
                <w:szCs w:val="20"/>
              </w:rPr>
              <w:t>Số tổ chức đại diện người lao động và số thành viên tổ chức đại diện người lao động</w:t>
            </w:r>
          </w:p>
        </w:tc>
        <w:tc>
          <w:tcPr>
            <w:tcW w:w="1372" w:type="pct"/>
            <w:vMerge/>
            <w:tcBorders>
              <w:left w:val="single" w:sz="4" w:space="0" w:color="auto"/>
            </w:tcBorders>
            <w:shd w:val="clear" w:color="auto" w:fill="FFFFFF"/>
            <w:vAlign w:val="center"/>
          </w:tcPr>
          <w:p w14:paraId="1DB415B6" w14:textId="77777777" w:rsidR="00144A2F" w:rsidRPr="00307F7C" w:rsidRDefault="00144A2F" w:rsidP="003D6360">
            <w:pPr>
              <w:widowControl/>
              <w:adjustRightInd w:val="0"/>
              <w:snapToGrid w:val="0"/>
              <w:rPr>
                <w:rFonts w:ascii="Arial" w:hAnsi="Arial" w:cs="Arial"/>
                <w:sz w:val="20"/>
                <w:szCs w:val="20"/>
              </w:rPr>
            </w:pPr>
          </w:p>
        </w:tc>
        <w:tc>
          <w:tcPr>
            <w:tcW w:w="713" w:type="pct"/>
            <w:vMerge/>
            <w:tcBorders>
              <w:left w:val="single" w:sz="4" w:space="0" w:color="auto"/>
            </w:tcBorders>
            <w:shd w:val="clear" w:color="auto" w:fill="FFFFFF"/>
            <w:vAlign w:val="center"/>
          </w:tcPr>
          <w:p w14:paraId="20B1B8CB" w14:textId="77777777" w:rsidR="00144A2F" w:rsidRPr="00307F7C" w:rsidRDefault="00144A2F" w:rsidP="003D6360">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tcBorders>
            <w:shd w:val="clear" w:color="auto" w:fill="FFFFFF"/>
            <w:vAlign w:val="center"/>
          </w:tcPr>
          <w:p w14:paraId="5D0AF6C5"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Năm</w:t>
            </w:r>
          </w:p>
        </w:tc>
        <w:tc>
          <w:tcPr>
            <w:tcW w:w="528" w:type="pct"/>
            <w:tcBorders>
              <w:top w:val="single" w:sz="4" w:space="0" w:color="auto"/>
              <w:left w:val="single" w:sz="4" w:space="0" w:color="auto"/>
              <w:right w:val="single" w:sz="4" w:space="0" w:color="auto"/>
            </w:tcBorders>
            <w:shd w:val="clear" w:color="auto" w:fill="FFFFFF"/>
            <w:vAlign w:val="center"/>
          </w:tcPr>
          <w:p w14:paraId="08A9D829"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Ngày 28 tháng 2 năm sau</w:t>
            </w:r>
          </w:p>
        </w:tc>
      </w:tr>
      <w:tr w:rsidR="00144A2F" w:rsidRPr="00AE525D" w14:paraId="045302B4" w14:textId="77777777" w:rsidTr="003D6360">
        <w:trPr>
          <w:trHeight w:val="20"/>
          <w:jc w:val="center"/>
        </w:trPr>
        <w:tc>
          <w:tcPr>
            <w:tcW w:w="252" w:type="pct"/>
            <w:tcBorders>
              <w:top w:val="single" w:sz="4" w:space="0" w:color="auto"/>
              <w:left w:val="single" w:sz="4" w:space="0" w:color="auto"/>
            </w:tcBorders>
            <w:shd w:val="clear" w:color="auto" w:fill="FFFFFF"/>
            <w:vAlign w:val="center"/>
          </w:tcPr>
          <w:p w14:paraId="14B9B680"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60</w:t>
            </w:r>
          </w:p>
        </w:tc>
        <w:tc>
          <w:tcPr>
            <w:tcW w:w="661" w:type="pct"/>
            <w:tcBorders>
              <w:top w:val="single" w:sz="4" w:space="0" w:color="auto"/>
              <w:left w:val="single" w:sz="4" w:space="0" w:color="auto"/>
            </w:tcBorders>
            <w:shd w:val="clear" w:color="auto" w:fill="FFFFFF"/>
            <w:vAlign w:val="center"/>
          </w:tcPr>
          <w:p w14:paraId="339B072C" w14:textId="77777777" w:rsidR="00144A2F" w:rsidRPr="00307F7C" w:rsidRDefault="00144A2F" w:rsidP="003D6360">
            <w:pPr>
              <w:widowControl/>
              <w:adjustRightInd w:val="0"/>
              <w:snapToGrid w:val="0"/>
              <w:rPr>
                <w:rFonts w:ascii="Arial" w:hAnsi="Arial" w:cs="Arial"/>
                <w:sz w:val="20"/>
                <w:szCs w:val="20"/>
              </w:rPr>
            </w:pPr>
            <w:r w:rsidRPr="00307F7C">
              <w:rPr>
                <w:rFonts w:ascii="Arial" w:hAnsi="Arial" w:cs="Arial"/>
                <w:sz w:val="20"/>
                <w:szCs w:val="20"/>
              </w:rPr>
              <w:t>0619.N.LĐVL</w:t>
            </w:r>
          </w:p>
        </w:tc>
        <w:tc>
          <w:tcPr>
            <w:tcW w:w="966" w:type="pct"/>
            <w:tcBorders>
              <w:top w:val="single" w:sz="4" w:space="0" w:color="auto"/>
              <w:left w:val="single" w:sz="4" w:space="0" w:color="auto"/>
            </w:tcBorders>
            <w:shd w:val="clear" w:color="auto" w:fill="FFFFFF"/>
            <w:vAlign w:val="center"/>
          </w:tcPr>
          <w:p w14:paraId="5D6EDF13" w14:textId="77777777" w:rsidR="00144A2F" w:rsidRPr="00307F7C" w:rsidRDefault="00144A2F" w:rsidP="003D6360">
            <w:pPr>
              <w:widowControl/>
              <w:adjustRightInd w:val="0"/>
              <w:snapToGrid w:val="0"/>
              <w:rPr>
                <w:rFonts w:ascii="Arial" w:hAnsi="Arial" w:cs="Arial"/>
                <w:sz w:val="20"/>
                <w:szCs w:val="20"/>
              </w:rPr>
            </w:pPr>
            <w:r w:rsidRPr="00307F7C">
              <w:rPr>
                <w:rFonts w:ascii="Arial" w:hAnsi="Arial" w:cs="Arial"/>
                <w:sz w:val="20"/>
                <w:szCs w:val="20"/>
              </w:rPr>
              <w:t>Số vụ tranh chấp lao động</w:t>
            </w:r>
          </w:p>
        </w:tc>
        <w:tc>
          <w:tcPr>
            <w:tcW w:w="1372" w:type="pct"/>
            <w:vMerge w:val="restart"/>
            <w:tcBorders>
              <w:top w:val="single" w:sz="4" w:space="0" w:color="auto"/>
              <w:left w:val="single" w:sz="4" w:space="0" w:color="auto"/>
            </w:tcBorders>
            <w:shd w:val="clear" w:color="auto" w:fill="FFFFFF"/>
            <w:vAlign w:val="center"/>
          </w:tcPr>
          <w:p w14:paraId="0170CFAC" w14:textId="77777777" w:rsidR="00144A2F" w:rsidRPr="00307F7C" w:rsidRDefault="00144A2F" w:rsidP="003D6360">
            <w:pPr>
              <w:widowControl/>
              <w:adjustRightInd w:val="0"/>
              <w:snapToGrid w:val="0"/>
              <w:rPr>
                <w:rFonts w:ascii="Arial" w:hAnsi="Arial" w:cs="Arial"/>
                <w:sz w:val="20"/>
                <w:szCs w:val="20"/>
              </w:rPr>
            </w:pPr>
            <w:r w:rsidRPr="00AE525D">
              <w:rPr>
                <w:rFonts w:ascii="Arial" w:hAnsi="Arial" w:cs="Arial"/>
                <w:sz w:val="20"/>
                <w:szCs w:val="20"/>
              </w:rPr>
              <w:t>Ủy ban</w:t>
            </w:r>
            <w:r w:rsidRPr="00307F7C">
              <w:rPr>
                <w:rFonts w:ascii="Arial" w:hAnsi="Arial" w:cs="Arial"/>
                <w:sz w:val="20"/>
                <w:szCs w:val="20"/>
              </w:rPr>
              <w:t xml:space="preserve"> nhân dân tỉnh, thành phố trực thuộc trung ương và các cơ quan chuyên môn thuộc </w:t>
            </w:r>
            <w:r w:rsidRPr="00AE525D">
              <w:rPr>
                <w:rFonts w:ascii="Arial" w:hAnsi="Arial" w:cs="Arial"/>
                <w:sz w:val="20"/>
                <w:szCs w:val="20"/>
              </w:rPr>
              <w:t>Ủy ban</w:t>
            </w:r>
            <w:r w:rsidRPr="00307F7C">
              <w:rPr>
                <w:rFonts w:ascii="Arial" w:hAnsi="Arial" w:cs="Arial"/>
                <w:sz w:val="20"/>
                <w:szCs w:val="20"/>
              </w:rPr>
              <w:t xml:space="preserve"> nhân dân tỉnh, thành phố trực thuộc trung ương (Sở Nội vụ)</w:t>
            </w:r>
          </w:p>
        </w:tc>
        <w:tc>
          <w:tcPr>
            <w:tcW w:w="713" w:type="pct"/>
            <w:vMerge w:val="restart"/>
            <w:tcBorders>
              <w:top w:val="single" w:sz="4" w:space="0" w:color="auto"/>
              <w:left w:val="single" w:sz="4" w:space="0" w:color="auto"/>
            </w:tcBorders>
            <w:shd w:val="clear" w:color="auto" w:fill="FFFFFF"/>
            <w:vAlign w:val="center"/>
          </w:tcPr>
          <w:p w14:paraId="5FDB9EF2"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Cục Tiền lương và Bảo hiểm xã hội</w:t>
            </w:r>
          </w:p>
        </w:tc>
        <w:tc>
          <w:tcPr>
            <w:tcW w:w="508" w:type="pct"/>
            <w:tcBorders>
              <w:top w:val="single" w:sz="4" w:space="0" w:color="auto"/>
              <w:left w:val="single" w:sz="4" w:space="0" w:color="auto"/>
            </w:tcBorders>
            <w:shd w:val="clear" w:color="auto" w:fill="FFFFFF"/>
            <w:vAlign w:val="center"/>
          </w:tcPr>
          <w:p w14:paraId="076DA33A"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Năm</w:t>
            </w:r>
          </w:p>
        </w:tc>
        <w:tc>
          <w:tcPr>
            <w:tcW w:w="528" w:type="pct"/>
            <w:tcBorders>
              <w:top w:val="single" w:sz="4" w:space="0" w:color="auto"/>
              <w:left w:val="single" w:sz="4" w:space="0" w:color="auto"/>
              <w:right w:val="single" w:sz="4" w:space="0" w:color="auto"/>
            </w:tcBorders>
            <w:shd w:val="clear" w:color="auto" w:fill="FFFFFF"/>
            <w:vAlign w:val="center"/>
          </w:tcPr>
          <w:p w14:paraId="141BA9EF"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Ngày 28 tháng 2 năm sau</w:t>
            </w:r>
          </w:p>
        </w:tc>
      </w:tr>
      <w:tr w:rsidR="00144A2F" w:rsidRPr="00AE525D" w14:paraId="536A63B9" w14:textId="77777777" w:rsidTr="003D6360">
        <w:trPr>
          <w:trHeight w:val="20"/>
          <w:jc w:val="center"/>
        </w:trPr>
        <w:tc>
          <w:tcPr>
            <w:tcW w:w="252" w:type="pct"/>
            <w:tcBorders>
              <w:top w:val="single" w:sz="4" w:space="0" w:color="auto"/>
              <w:left w:val="single" w:sz="4" w:space="0" w:color="auto"/>
            </w:tcBorders>
            <w:shd w:val="clear" w:color="auto" w:fill="FFFFFF"/>
            <w:vAlign w:val="center"/>
          </w:tcPr>
          <w:p w14:paraId="7F9B74CD"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61</w:t>
            </w:r>
          </w:p>
        </w:tc>
        <w:tc>
          <w:tcPr>
            <w:tcW w:w="661" w:type="pct"/>
            <w:tcBorders>
              <w:top w:val="single" w:sz="4" w:space="0" w:color="auto"/>
              <w:left w:val="single" w:sz="4" w:space="0" w:color="auto"/>
            </w:tcBorders>
            <w:shd w:val="clear" w:color="auto" w:fill="FFFFFF"/>
            <w:vAlign w:val="center"/>
          </w:tcPr>
          <w:p w14:paraId="09DCCC45" w14:textId="77777777" w:rsidR="00144A2F" w:rsidRPr="00307F7C" w:rsidRDefault="00144A2F" w:rsidP="003D6360">
            <w:pPr>
              <w:widowControl/>
              <w:adjustRightInd w:val="0"/>
              <w:snapToGrid w:val="0"/>
              <w:rPr>
                <w:rFonts w:ascii="Arial" w:hAnsi="Arial" w:cs="Arial"/>
                <w:sz w:val="20"/>
                <w:szCs w:val="20"/>
              </w:rPr>
            </w:pPr>
            <w:r w:rsidRPr="00307F7C">
              <w:rPr>
                <w:rFonts w:ascii="Arial" w:hAnsi="Arial" w:cs="Arial"/>
                <w:sz w:val="20"/>
                <w:szCs w:val="20"/>
              </w:rPr>
              <w:t>0620.N.LĐVL</w:t>
            </w:r>
          </w:p>
        </w:tc>
        <w:tc>
          <w:tcPr>
            <w:tcW w:w="966" w:type="pct"/>
            <w:tcBorders>
              <w:top w:val="single" w:sz="4" w:space="0" w:color="auto"/>
              <w:left w:val="single" w:sz="4" w:space="0" w:color="auto"/>
            </w:tcBorders>
            <w:shd w:val="clear" w:color="auto" w:fill="FFFFFF"/>
            <w:vAlign w:val="center"/>
          </w:tcPr>
          <w:p w14:paraId="769526D7" w14:textId="77777777" w:rsidR="00144A2F" w:rsidRPr="00307F7C" w:rsidRDefault="00144A2F" w:rsidP="003D6360">
            <w:pPr>
              <w:widowControl/>
              <w:adjustRightInd w:val="0"/>
              <w:snapToGrid w:val="0"/>
              <w:rPr>
                <w:rFonts w:ascii="Arial" w:hAnsi="Arial" w:cs="Arial"/>
                <w:sz w:val="20"/>
                <w:szCs w:val="20"/>
              </w:rPr>
            </w:pPr>
            <w:r w:rsidRPr="00307F7C">
              <w:rPr>
                <w:rFonts w:ascii="Arial" w:hAnsi="Arial" w:cs="Arial"/>
                <w:sz w:val="20"/>
                <w:szCs w:val="20"/>
              </w:rPr>
              <w:t>Số cuộc đối thoại, thực hiện quy chế dân chủ ở cơ sở tại nơi làm việc</w:t>
            </w:r>
          </w:p>
        </w:tc>
        <w:tc>
          <w:tcPr>
            <w:tcW w:w="1372" w:type="pct"/>
            <w:vMerge/>
            <w:tcBorders>
              <w:left w:val="single" w:sz="4" w:space="0" w:color="auto"/>
            </w:tcBorders>
            <w:shd w:val="clear" w:color="auto" w:fill="FFFFFF"/>
            <w:vAlign w:val="center"/>
          </w:tcPr>
          <w:p w14:paraId="52FFF3A6" w14:textId="77777777" w:rsidR="00144A2F" w:rsidRPr="00307F7C" w:rsidRDefault="00144A2F" w:rsidP="003D6360">
            <w:pPr>
              <w:widowControl/>
              <w:adjustRightInd w:val="0"/>
              <w:snapToGrid w:val="0"/>
              <w:rPr>
                <w:rFonts w:ascii="Arial" w:hAnsi="Arial" w:cs="Arial"/>
                <w:sz w:val="20"/>
                <w:szCs w:val="20"/>
              </w:rPr>
            </w:pPr>
          </w:p>
        </w:tc>
        <w:tc>
          <w:tcPr>
            <w:tcW w:w="713" w:type="pct"/>
            <w:vMerge/>
            <w:tcBorders>
              <w:left w:val="single" w:sz="4" w:space="0" w:color="auto"/>
            </w:tcBorders>
            <w:shd w:val="clear" w:color="auto" w:fill="FFFFFF"/>
            <w:vAlign w:val="center"/>
          </w:tcPr>
          <w:p w14:paraId="403316B9" w14:textId="77777777" w:rsidR="00144A2F" w:rsidRPr="00307F7C" w:rsidRDefault="00144A2F" w:rsidP="003D6360">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tcBorders>
            <w:shd w:val="clear" w:color="auto" w:fill="FFFFFF"/>
            <w:vAlign w:val="center"/>
          </w:tcPr>
          <w:p w14:paraId="02FB94DF"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Năm</w:t>
            </w:r>
          </w:p>
        </w:tc>
        <w:tc>
          <w:tcPr>
            <w:tcW w:w="528" w:type="pct"/>
            <w:tcBorders>
              <w:top w:val="single" w:sz="4" w:space="0" w:color="auto"/>
              <w:left w:val="single" w:sz="4" w:space="0" w:color="auto"/>
              <w:right w:val="single" w:sz="4" w:space="0" w:color="auto"/>
            </w:tcBorders>
            <w:shd w:val="clear" w:color="auto" w:fill="FFFFFF"/>
            <w:vAlign w:val="center"/>
          </w:tcPr>
          <w:p w14:paraId="088AE470"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Ngày 28 tháng 2 năm sau</w:t>
            </w:r>
          </w:p>
        </w:tc>
      </w:tr>
      <w:tr w:rsidR="00144A2F" w:rsidRPr="00AE525D" w14:paraId="1DF47C97" w14:textId="77777777" w:rsidTr="003D6360">
        <w:trPr>
          <w:trHeight w:val="20"/>
          <w:jc w:val="center"/>
        </w:trPr>
        <w:tc>
          <w:tcPr>
            <w:tcW w:w="252" w:type="pct"/>
            <w:tcBorders>
              <w:top w:val="single" w:sz="4" w:space="0" w:color="auto"/>
              <w:left w:val="single" w:sz="4" w:space="0" w:color="auto"/>
            </w:tcBorders>
            <w:shd w:val="clear" w:color="auto" w:fill="FFFFFF"/>
            <w:vAlign w:val="center"/>
          </w:tcPr>
          <w:p w14:paraId="3380822C" w14:textId="77777777" w:rsidR="00144A2F" w:rsidRPr="00307F7C" w:rsidRDefault="00144A2F" w:rsidP="003D6360">
            <w:pPr>
              <w:widowControl/>
              <w:adjustRightInd w:val="0"/>
              <w:snapToGrid w:val="0"/>
              <w:jc w:val="center"/>
              <w:rPr>
                <w:rFonts w:ascii="Arial" w:hAnsi="Arial" w:cs="Arial"/>
                <w:sz w:val="20"/>
                <w:szCs w:val="20"/>
              </w:rPr>
            </w:pPr>
          </w:p>
        </w:tc>
        <w:tc>
          <w:tcPr>
            <w:tcW w:w="4748" w:type="pct"/>
            <w:gridSpan w:val="6"/>
            <w:tcBorders>
              <w:top w:val="single" w:sz="4" w:space="0" w:color="auto"/>
              <w:left w:val="single" w:sz="4" w:space="0" w:color="auto"/>
              <w:right w:val="single" w:sz="4" w:space="0" w:color="auto"/>
            </w:tcBorders>
            <w:shd w:val="clear" w:color="auto" w:fill="FFFFFF"/>
            <w:vAlign w:val="center"/>
          </w:tcPr>
          <w:p w14:paraId="640E9199" w14:textId="77777777" w:rsidR="00144A2F" w:rsidRPr="00307F7C" w:rsidRDefault="00144A2F" w:rsidP="003D6360">
            <w:pPr>
              <w:widowControl/>
              <w:adjustRightInd w:val="0"/>
              <w:snapToGrid w:val="0"/>
              <w:rPr>
                <w:rFonts w:ascii="Arial" w:hAnsi="Arial" w:cs="Arial"/>
                <w:sz w:val="20"/>
                <w:szCs w:val="20"/>
              </w:rPr>
            </w:pPr>
            <w:r w:rsidRPr="00307F7C">
              <w:rPr>
                <w:rFonts w:ascii="Arial" w:hAnsi="Arial" w:cs="Arial"/>
                <w:b/>
                <w:bCs/>
                <w:sz w:val="20"/>
                <w:szCs w:val="20"/>
              </w:rPr>
              <w:t>07. NGƯỜI CÓ CÔNG VỚI CÁCH MẠNG</w:t>
            </w:r>
          </w:p>
        </w:tc>
      </w:tr>
      <w:tr w:rsidR="00144A2F" w:rsidRPr="00AE525D" w14:paraId="7422B40C" w14:textId="77777777" w:rsidTr="003D6360">
        <w:trPr>
          <w:trHeight w:val="20"/>
          <w:jc w:val="center"/>
        </w:trPr>
        <w:tc>
          <w:tcPr>
            <w:tcW w:w="252" w:type="pct"/>
            <w:tcBorders>
              <w:top w:val="single" w:sz="4" w:space="0" w:color="auto"/>
              <w:left w:val="single" w:sz="4" w:space="0" w:color="auto"/>
            </w:tcBorders>
            <w:shd w:val="clear" w:color="auto" w:fill="FFFFFF"/>
            <w:vAlign w:val="center"/>
          </w:tcPr>
          <w:p w14:paraId="475C76CF"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62</w:t>
            </w:r>
          </w:p>
        </w:tc>
        <w:tc>
          <w:tcPr>
            <w:tcW w:w="661" w:type="pct"/>
            <w:tcBorders>
              <w:top w:val="single" w:sz="4" w:space="0" w:color="auto"/>
              <w:left w:val="single" w:sz="4" w:space="0" w:color="auto"/>
            </w:tcBorders>
            <w:shd w:val="clear" w:color="auto" w:fill="FFFFFF"/>
            <w:vAlign w:val="center"/>
          </w:tcPr>
          <w:p w14:paraId="4146C7C1" w14:textId="77777777" w:rsidR="00144A2F" w:rsidRPr="00307F7C" w:rsidRDefault="00144A2F" w:rsidP="003D6360">
            <w:pPr>
              <w:widowControl/>
              <w:adjustRightInd w:val="0"/>
              <w:snapToGrid w:val="0"/>
              <w:rPr>
                <w:rFonts w:ascii="Arial" w:hAnsi="Arial" w:cs="Arial"/>
                <w:sz w:val="20"/>
                <w:szCs w:val="20"/>
              </w:rPr>
            </w:pPr>
            <w:r w:rsidRPr="00307F7C">
              <w:rPr>
                <w:rFonts w:ascii="Arial" w:hAnsi="Arial" w:cs="Arial"/>
                <w:sz w:val="20"/>
                <w:szCs w:val="20"/>
              </w:rPr>
              <w:t>0701a.N.NCC</w:t>
            </w:r>
          </w:p>
        </w:tc>
        <w:tc>
          <w:tcPr>
            <w:tcW w:w="966" w:type="pct"/>
            <w:tcBorders>
              <w:top w:val="single" w:sz="4" w:space="0" w:color="auto"/>
              <w:left w:val="single" w:sz="4" w:space="0" w:color="auto"/>
            </w:tcBorders>
            <w:shd w:val="clear" w:color="auto" w:fill="FFFFFF"/>
            <w:vAlign w:val="center"/>
          </w:tcPr>
          <w:p w14:paraId="536A07CF" w14:textId="77777777" w:rsidR="00144A2F" w:rsidRPr="00307F7C" w:rsidRDefault="00144A2F" w:rsidP="003D6360">
            <w:pPr>
              <w:widowControl/>
              <w:adjustRightInd w:val="0"/>
              <w:snapToGrid w:val="0"/>
              <w:rPr>
                <w:rFonts w:ascii="Arial" w:hAnsi="Arial" w:cs="Arial"/>
                <w:sz w:val="20"/>
                <w:szCs w:val="20"/>
              </w:rPr>
            </w:pPr>
            <w:r w:rsidRPr="00307F7C">
              <w:rPr>
                <w:rFonts w:ascii="Arial" w:hAnsi="Arial" w:cs="Arial"/>
                <w:sz w:val="20"/>
                <w:szCs w:val="20"/>
              </w:rPr>
              <w:t>Số lượt người được hưởng trợ cấp ưu đãi người có công hàng tháng</w:t>
            </w:r>
          </w:p>
        </w:tc>
        <w:tc>
          <w:tcPr>
            <w:tcW w:w="1372" w:type="pct"/>
            <w:vMerge w:val="restart"/>
            <w:tcBorders>
              <w:top w:val="single" w:sz="4" w:space="0" w:color="auto"/>
              <w:left w:val="single" w:sz="4" w:space="0" w:color="auto"/>
            </w:tcBorders>
            <w:shd w:val="clear" w:color="auto" w:fill="FFFFFF"/>
            <w:vAlign w:val="center"/>
          </w:tcPr>
          <w:p w14:paraId="25BA8218" w14:textId="77777777" w:rsidR="00144A2F" w:rsidRPr="00307F7C" w:rsidRDefault="00144A2F" w:rsidP="003D6360">
            <w:pPr>
              <w:widowControl/>
              <w:adjustRightInd w:val="0"/>
              <w:snapToGrid w:val="0"/>
              <w:rPr>
                <w:rFonts w:ascii="Arial" w:hAnsi="Arial" w:cs="Arial"/>
                <w:sz w:val="20"/>
                <w:szCs w:val="20"/>
              </w:rPr>
            </w:pPr>
            <w:r w:rsidRPr="00AE525D">
              <w:rPr>
                <w:rFonts w:ascii="Arial" w:hAnsi="Arial" w:cs="Arial"/>
                <w:sz w:val="20"/>
                <w:szCs w:val="20"/>
              </w:rPr>
              <w:t>Ủy ban</w:t>
            </w:r>
            <w:r w:rsidRPr="00307F7C">
              <w:rPr>
                <w:rFonts w:ascii="Arial" w:hAnsi="Arial" w:cs="Arial"/>
                <w:sz w:val="20"/>
                <w:szCs w:val="20"/>
              </w:rPr>
              <w:t xml:space="preserve"> nhân dân tỉnh, thành phố trực thuộc trung ương và các cơ quan chuyên môn thuộc </w:t>
            </w:r>
            <w:r w:rsidRPr="00AE525D">
              <w:rPr>
                <w:rFonts w:ascii="Arial" w:hAnsi="Arial" w:cs="Arial"/>
                <w:sz w:val="20"/>
                <w:szCs w:val="20"/>
              </w:rPr>
              <w:t>Ủy ban</w:t>
            </w:r>
            <w:r w:rsidRPr="00307F7C">
              <w:rPr>
                <w:rFonts w:ascii="Arial" w:hAnsi="Arial" w:cs="Arial"/>
                <w:sz w:val="20"/>
                <w:szCs w:val="20"/>
              </w:rPr>
              <w:t xml:space="preserve"> nhân dân tỉnh, thành phố trực thuộc trung ương (Sở Nội vụ).</w:t>
            </w:r>
          </w:p>
        </w:tc>
        <w:tc>
          <w:tcPr>
            <w:tcW w:w="713" w:type="pct"/>
            <w:vMerge w:val="restart"/>
            <w:tcBorders>
              <w:top w:val="single" w:sz="4" w:space="0" w:color="auto"/>
              <w:left w:val="single" w:sz="4" w:space="0" w:color="auto"/>
            </w:tcBorders>
            <w:shd w:val="clear" w:color="auto" w:fill="FFFFFF"/>
            <w:vAlign w:val="center"/>
          </w:tcPr>
          <w:p w14:paraId="7F1D89CA"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Cục Người có công</w:t>
            </w:r>
          </w:p>
        </w:tc>
        <w:tc>
          <w:tcPr>
            <w:tcW w:w="508" w:type="pct"/>
            <w:tcBorders>
              <w:top w:val="single" w:sz="4" w:space="0" w:color="auto"/>
              <w:left w:val="single" w:sz="4" w:space="0" w:color="auto"/>
            </w:tcBorders>
            <w:shd w:val="clear" w:color="auto" w:fill="FFFFFF"/>
            <w:vAlign w:val="center"/>
          </w:tcPr>
          <w:p w14:paraId="2B3BF7A1"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Năm</w:t>
            </w:r>
          </w:p>
        </w:tc>
        <w:tc>
          <w:tcPr>
            <w:tcW w:w="528" w:type="pct"/>
            <w:tcBorders>
              <w:top w:val="single" w:sz="4" w:space="0" w:color="auto"/>
              <w:left w:val="single" w:sz="4" w:space="0" w:color="auto"/>
              <w:right w:val="single" w:sz="4" w:space="0" w:color="auto"/>
            </w:tcBorders>
            <w:shd w:val="clear" w:color="auto" w:fill="FFFFFF"/>
            <w:vAlign w:val="center"/>
          </w:tcPr>
          <w:p w14:paraId="3697AF09"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Ngày 28 tháng 2 năm sau</w:t>
            </w:r>
          </w:p>
        </w:tc>
      </w:tr>
      <w:tr w:rsidR="00144A2F" w:rsidRPr="00AE525D" w14:paraId="66D9698F" w14:textId="77777777" w:rsidTr="003D6360">
        <w:trPr>
          <w:trHeight w:val="20"/>
          <w:jc w:val="center"/>
        </w:trPr>
        <w:tc>
          <w:tcPr>
            <w:tcW w:w="252" w:type="pct"/>
            <w:tcBorders>
              <w:top w:val="single" w:sz="4" w:space="0" w:color="auto"/>
              <w:left w:val="single" w:sz="4" w:space="0" w:color="auto"/>
            </w:tcBorders>
            <w:shd w:val="clear" w:color="auto" w:fill="FFFFFF"/>
            <w:vAlign w:val="center"/>
          </w:tcPr>
          <w:p w14:paraId="72623102"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63</w:t>
            </w:r>
          </w:p>
        </w:tc>
        <w:tc>
          <w:tcPr>
            <w:tcW w:w="661" w:type="pct"/>
            <w:tcBorders>
              <w:top w:val="single" w:sz="4" w:space="0" w:color="auto"/>
              <w:left w:val="single" w:sz="4" w:space="0" w:color="auto"/>
            </w:tcBorders>
            <w:shd w:val="clear" w:color="auto" w:fill="FFFFFF"/>
            <w:vAlign w:val="center"/>
          </w:tcPr>
          <w:p w14:paraId="3BFF1549" w14:textId="77777777" w:rsidR="00144A2F" w:rsidRPr="00307F7C" w:rsidRDefault="00144A2F" w:rsidP="003D6360">
            <w:pPr>
              <w:widowControl/>
              <w:adjustRightInd w:val="0"/>
              <w:snapToGrid w:val="0"/>
              <w:rPr>
                <w:rFonts w:ascii="Arial" w:hAnsi="Arial" w:cs="Arial"/>
                <w:sz w:val="20"/>
                <w:szCs w:val="20"/>
              </w:rPr>
            </w:pPr>
            <w:r w:rsidRPr="00307F7C">
              <w:rPr>
                <w:rFonts w:ascii="Arial" w:hAnsi="Arial" w:cs="Arial"/>
                <w:sz w:val="20"/>
                <w:szCs w:val="20"/>
              </w:rPr>
              <w:t>0701b.N.NCC</w:t>
            </w:r>
          </w:p>
        </w:tc>
        <w:tc>
          <w:tcPr>
            <w:tcW w:w="966" w:type="pct"/>
            <w:tcBorders>
              <w:top w:val="single" w:sz="4" w:space="0" w:color="auto"/>
              <w:left w:val="single" w:sz="4" w:space="0" w:color="auto"/>
            </w:tcBorders>
            <w:shd w:val="clear" w:color="auto" w:fill="FFFFFF"/>
            <w:vAlign w:val="center"/>
          </w:tcPr>
          <w:p w14:paraId="43E0593A" w14:textId="77777777" w:rsidR="00144A2F" w:rsidRPr="00307F7C" w:rsidRDefault="00144A2F" w:rsidP="003D6360">
            <w:pPr>
              <w:widowControl/>
              <w:adjustRightInd w:val="0"/>
              <w:snapToGrid w:val="0"/>
              <w:rPr>
                <w:rFonts w:ascii="Arial" w:hAnsi="Arial" w:cs="Arial"/>
                <w:sz w:val="20"/>
                <w:szCs w:val="20"/>
              </w:rPr>
            </w:pPr>
            <w:r w:rsidRPr="00307F7C">
              <w:rPr>
                <w:rFonts w:ascii="Arial" w:hAnsi="Arial" w:cs="Arial"/>
                <w:sz w:val="20"/>
                <w:szCs w:val="20"/>
              </w:rPr>
              <w:t>Số lượt người được hưởng trợ cấp ưu đãi người có công một lần</w:t>
            </w:r>
          </w:p>
        </w:tc>
        <w:tc>
          <w:tcPr>
            <w:tcW w:w="1372" w:type="pct"/>
            <w:vMerge/>
            <w:tcBorders>
              <w:left w:val="single" w:sz="4" w:space="0" w:color="auto"/>
            </w:tcBorders>
            <w:shd w:val="clear" w:color="auto" w:fill="FFFFFF"/>
            <w:vAlign w:val="center"/>
          </w:tcPr>
          <w:p w14:paraId="10CBD965" w14:textId="77777777" w:rsidR="00144A2F" w:rsidRPr="00307F7C" w:rsidRDefault="00144A2F" w:rsidP="003D6360">
            <w:pPr>
              <w:widowControl/>
              <w:adjustRightInd w:val="0"/>
              <w:snapToGrid w:val="0"/>
              <w:rPr>
                <w:rFonts w:ascii="Arial" w:hAnsi="Arial" w:cs="Arial"/>
                <w:sz w:val="20"/>
                <w:szCs w:val="20"/>
              </w:rPr>
            </w:pPr>
          </w:p>
        </w:tc>
        <w:tc>
          <w:tcPr>
            <w:tcW w:w="713" w:type="pct"/>
            <w:vMerge/>
            <w:tcBorders>
              <w:left w:val="single" w:sz="4" w:space="0" w:color="auto"/>
            </w:tcBorders>
            <w:shd w:val="clear" w:color="auto" w:fill="FFFFFF"/>
            <w:vAlign w:val="center"/>
          </w:tcPr>
          <w:p w14:paraId="775FAA91" w14:textId="77777777" w:rsidR="00144A2F" w:rsidRPr="00307F7C" w:rsidRDefault="00144A2F" w:rsidP="003D6360">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tcBorders>
            <w:shd w:val="clear" w:color="auto" w:fill="FFFFFF"/>
            <w:vAlign w:val="center"/>
          </w:tcPr>
          <w:p w14:paraId="2C1F6354"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Năm</w:t>
            </w:r>
          </w:p>
        </w:tc>
        <w:tc>
          <w:tcPr>
            <w:tcW w:w="528" w:type="pct"/>
            <w:tcBorders>
              <w:top w:val="single" w:sz="4" w:space="0" w:color="auto"/>
              <w:left w:val="single" w:sz="4" w:space="0" w:color="auto"/>
              <w:right w:val="single" w:sz="4" w:space="0" w:color="auto"/>
            </w:tcBorders>
            <w:shd w:val="clear" w:color="auto" w:fill="FFFFFF"/>
            <w:vAlign w:val="center"/>
          </w:tcPr>
          <w:p w14:paraId="4B3261A9"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Ngày 28 tháng 2 năm sau</w:t>
            </w:r>
          </w:p>
        </w:tc>
      </w:tr>
      <w:tr w:rsidR="00144A2F" w:rsidRPr="00AE525D" w14:paraId="6C99C062" w14:textId="77777777" w:rsidTr="003D6360">
        <w:trPr>
          <w:trHeight w:val="20"/>
          <w:jc w:val="center"/>
        </w:trPr>
        <w:tc>
          <w:tcPr>
            <w:tcW w:w="252" w:type="pct"/>
            <w:tcBorders>
              <w:top w:val="single" w:sz="4" w:space="0" w:color="auto"/>
              <w:left w:val="single" w:sz="4" w:space="0" w:color="auto"/>
            </w:tcBorders>
            <w:shd w:val="clear" w:color="auto" w:fill="FFFFFF"/>
            <w:vAlign w:val="center"/>
          </w:tcPr>
          <w:p w14:paraId="3DB372A2"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64</w:t>
            </w:r>
          </w:p>
        </w:tc>
        <w:tc>
          <w:tcPr>
            <w:tcW w:w="661" w:type="pct"/>
            <w:tcBorders>
              <w:top w:val="single" w:sz="4" w:space="0" w:color="auto"/>
              <w:left w:val="single" w:sz="4" w:space="0" w:color="auto"/>
            </w:tcBorders>
            <w:shd w:val="clear" w:color="auto" w:fill="FFFFFF"/>
            <w:vAlign w:val="center"/>
          </w:tcPr>
          <w:p w14:paraId="284188F8" w14:textId="77777777" w:rsidR="00144A2F" w:rsidRPr="00307F7C" w:rsidRDefault="00144A2F" w:rsidP="003D6360">
            <w:pPr>
              <w:widowControl/>
              <w:adjustRightInd w:val="0"/>
              <w:snapToGrid w:val="0"/>
              <w:rPr>
                <w:rFonts w:ascii="Arial" w:hAnsi="Arial" w:cs="Arial"/>
                <w:sz w:val="20"/>
                <w:szCs w:val="20"/>
              </w:rPr>
            </w:pPr>
            <w:r w:rsidRPr="00307F7C">
              <w:rPr>
                <w:rFonts w:ascii="Arial" w:hAnsi="Arial" w:cs="Arial"/>
                <w:sz w:val="20"/>
                <w:szCs w:val="20"/>
              </w:rPr>
              <w:t>0702.N.NCC</w:t>
            </w:r>
          </w:p>
        </w:tc>
        <w:tc>
          <w:tcPr>
            <w:tcW w:w="966" w:type="pct"/>
            <w:tcBorders>
              <w:top w:val="single" w:sz="4" w:space="0" w:color="auto"/>
              <w:left w:val="single" w:sz="4" w:space="0" w:color="auto"/>
            </w:tcBorders>
            <w:shd w:val="clear" w:color="auto" w:fill="FFFFFF"/>
            <w:vAlign w:val="center"/>
          </w:tcPr>
          <w:p w14:paraId="75305CF2" w14:textId="77777777" w:rsidR="00144A2F" w:rsidRPr="00307F7C" w:rsidRDefault="00144A2F" w:rsidP="003D6360">
            <w:pPr>
              <w:widowControl/>
              <w:adjustRightInd w:val="0"/>
              <w:snapToGrid w:val="0"/>
              <w:rPr>
                <w:rFonts w:ascii="Arial" w:hAnsi="Arial" w:cs="Arial"/>
                <w:sz w:val="20"/>
                <w:szCs w:val="20"/>
              </w:rPr>
            </w:pPr>
            <w:r w:rsidRPr="00307F7C">
              <w:rPr>
                <w:rFonts w:ascii="Arial" w:hAnsi="Arial" w:cs="Arial"/>
                <w:sz w:val="20"/>
                <w:szCs w:val="20"/>
              </w:rPr>
              <w:t>Hỗ trợ người có công</w:t>
            </w:r>
          </w:p>
        </w:tc>
        <w:tc>
          <w:tcPr>
            <w:tcW w:w="1372" w:type="pct"/>
            <w:vMerge/>
            <w:tcBorders>
              <w:left w:val="single" w:sz="4" w:space="0" w:color="auto"/>
            </w:tcBorders>
            <w:shd w:val="clear" w:color="auto" w:fill="FFFFFF"/>
            <w:vAlign w:val="center"/>
          </w:tcPr>
          <w:p w14:paraId="5B6A9B5C" w14:textId="77777777" w:rsidR="00144A2F" w:rsidRPr="00307F7C" w:rsidRDefault="00144A2F" w:rsidP="003D6360">
            <w:pPr>
              <w:widowControl/>
              <w:adjustRightInd w:val="0"/>
              <w:snapToGrid w:val="0"/>
              <w:rPr>
                <w:rFonts w:ascii="Arial" w:hAnsi="Arial" w:cs="Arial"/>
                <w:sz w:val="20"/>
                <w:szCs w:val="20"/>
              </w:rPr>
            </w:pPr>
          </w:p>
        </w:tc>
        <w:tc>
          <w:tcPr>
            <w:tcW w:w="713" w:type="pct"/>
            <w:vMerge/>
            <w:tcBorders>
              <w:left w:val="single" w:sz="4" w:space="0" w:color="auto"/>
            </w:tcBorders>
            <w:shd w:val="clear" w:color="auto" w:fill="FFFFFF"/>
            <w:vAlign w:val="center"/>
          </w:tcPr>
          <w:p w14:paraId="23D7048C" w14:textId="77777777" w:rsidR="00144A2F" w:rsidRPr="00307F7C" w:rsidRDefault="00144A2F" w:rsidP="003D6360">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tcBorders>
            <w:shd w:val="clear" w:color="auto" w:fill="FFFFFF"/>
            <w:vAlign w:val="center"/>
          </w:tcPr>
          <w:p w14:paraId="0AD62676"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Năm</w:t>
            </w:r>
          </w:p>
        </w:tc>
        <w:tc>
          <w:tcPr>
            <w:tcW w:w="528" w:type="pct"/>
            <w:tcBorders>
              <w:top w:val="single" w:sz="4" w:space="0" w:color="auto"/>
              <w:left w:val="single" w:sz="4" w:space="0" w:color="auto"/>
              <w:right w:val="single" w:sz="4" w:space="0" w:color="auto"/>
            </w:tcBorders>
            <w:shd w:val="clear" w:color="auto" w:fill="FFFFFF"/>
            <w:vAlign w:val="center"/>
          </w:tcPr>
          <w:p w14:paraId="548E27CD"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Ngày 28 tháng 2 năm sau</w:t>
            </w:r>
          </w:p>
        </w:tc>
      </w:tr>
      <w:tr w:rsidR="00144A2F" w:rsidRPr="00AE525D" w14:paraId="553BE19A" w14:textId="77777777" w:rsidTr="003D6360">
        <w:trPr>
          <w:trHeight w:val="20"/>
          <w:jc w:val="center"/>
        </w:trPr>
        <w:tc>
          <w:tcPr>
            <w:tcW w:w="252" w:type="pct"/>
            <w:tcBorders>
              <w:top w:val="single" w:sz="4" w:space="0" w:color="auto"/>
              <w:left w:val="single" w:sz="4" w:space="0" w:color="auto"/>
              <w:bottom w:val="single" w:sz="4" w:space="0" w:color="auto"/>
            </w:tcBorders>
            <w:shd w:val="clear" w:color="auto" w:fill="FFFFFF"/>
            <w:vAlign w:val="center"/>
          </w:tcPr>
          <w:p w14:paraId="6176526E"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65</w:t>
            </w:r>
          </w:p>
        </w:tc>
        <w:tc>
          <w:tcPr>
            <w:tcW w:w="661" w:type="pct"/>
            <w:tcBorders>
              <w:top w:val="single" w:sz="4" w:space="0" w:color="auto"/>
              <w:left w:val="single" w:sz="4" w:space="0" w:color="auto"/>
              <w:bottom w:val="single" w:sz="4" w:space="0" w:color="auto"/>
            </w:tcBorders>
            <w:shd w:val="clear" w:color="auto" w:fill="FFFFFF"/>
            <w:vAlign w:val="center"/>
          </w:tcPr>
          <w:p w14:paraId="13453648" w14:textId="77777777" w:rsidR="00144A2F" w:rsidRPr="00307F7C" w:rsidRDefault="00144A2F" w:rsidP="003D6360">
            <w:pPr>
              <w:widowControl/>
              <w:adjustRightInd w:val="0"/>
              <w:snapToGrid w:val="0"/>
              <w:rPr>
                <w:rFonts w:ascii="Arial" w:hAnsi="Arial" w:cs="Arial"/>
                <w:sz w:val="20"/>
                <w:szCs w:val="20"/>
              </w:rPr>
            </w:pPr>
            <w:r w:rsidRPr="00307F7C">
              <w:rPr>
                <w:rFonts w:ascii="Arial" w:hAnsi="Arial" w:cs="Arial"/>
                <w:sz w:val="20"/>
                <w:szCs w:val="20"/>
              </w:rPr>
              <w:t>0703.N.NCC</w:t>
            </w:r>
          </w:p>
        </w:tc>
        <w:tc>
          <w:tcPr>
            <w:tcW w:w="966" w:type="pct"/>
            <w:tcBorders>
              <w:top w:val="single" w:sz="4" w:space="0" w:color="auto"/>
              <w:left w:val="single" w:sz="4" w:space="0" w:color="auto"/>
              <w:bottom w:val="single" w:sz="4" w:space="0" w:color="auto"/>
            </w:tcBorders>
            <w:shd w:val="clear" w:color="auto" w:fill="FFFFFF"/>
            <w:vAlign w:val="center"/>
          </w:tcPr>
          <w:p w14:paraId="61402658" w14:textId="77777777" w:rsidR="00144A2F" w:rsidRPr="00307F7C" w:rsidRDefault="00144A2F" w:rsidP="003D6360">
            <w:pPr>
              <w:widowControl/>
              <w:adjustRightInd w:val="0"/>
              <w:snapToGrid w:val="0"/>
              <w:rPr>
                <w:rFonts w:ascii="Arial" w:hAnsi="Arial" w:cs="Arial"/>
                <w:sz w:val="20"/>
                <w:szCs w:val="20"/>
              </w:rPr>
            </w:pPr>
            <w:r w:rsidRPr="00307F7C">
              <w:rPr>
                <w:rFonts w:ascii="Arial" w:hAnsi="Arial" w:cs="Arial"/>
                <w:sz w:val="20"/>
                <w:szCs w:val="20"/>
              </w:rPr>
              <w:t>Tổng quỹ đền ơn đáp nghĩa</w:t>
            </w:r>
          </w:p>
        </w:tc>
        <w:tc>
          <w:tcPr>
            <w:tcW w:w="1372" w:type="pct"/>
            <w:vMerge/>
            <w:tcBorders>
              <w:left w:val="single" w:sz="4" w:space="0" w:color="auto"/>
              <w:bottom w:val="single" w:sz="4" w:space="0" w:color="auto"/>
            </w:tcBorders>
            <w:shd w:val="clear" w:color="auto" w:fill="FFFFFF"/>
            <w:vAlign w:val="center"/>
          </w:tcPr>
          <w:p w14:paraId="750BF507" w14:textId="77777777" w:rsidR="00144A2F" w:rsidRPr="00307F7C" w:rsidRDefault="00144A2F" w:rsidP="003D6360">
            <w:pPr>
              <w:widowControl/>
              <w:adjustRightInd w:val="0"/>
              <w:snapToGrid w:val="0"/>
              <w:rPr>
                <w:rFonts w:ascii="Arial" w:hAnsi="Arial" w:cs="Arial"/>
                <w:sz w:val="20"/>
                <w:szCs w:val="20"/>
              </w:rPr>
            </w:pPr>
          </w:p>
        </w:tc>
        <w:tc>
          <w:tcPr>
            <w:tcW w:w="713" w:type="pct"/>
            <w:vMerge/>
            <w:tcBorders>
              <w:left w:val="single" w:sz="4" w:space="0" w:color="auto"/>
              <w:bottom w:val="single" w:sz="4" w:space="0" w:color="auto"/>
            </w:tcBorders>
            <w:shd w:val="clear" w:color="auto" w:fill="FFFFFF"/>
            <w:vAlign w:val="center"/>
          </w:tcPr>
          <w:p w14:paraId="66C3FF6F" w14:textId="77777777" w:rsidR="00144A2F" w:rsidRPr="00307F7C" w:rsidRDefault="00144A2F" w:rsidP="003D6360">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bottom w:val="single" w:sz="4" w:space="0" w:color="auto"/>
            </w:tcBorders>
            <w:shd w:val="clear" w:color="auto" w:fill="FFFFFF"/>
            <w:vAlign w:val="center"/>
          </w:tcPr>
          <w:p w14:paraId="082B22C3"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Năm</w:t>
            </w:r>
          </w:p>
        </w:tc>
        <w:tc>
          <w:tcPr>
            <w:tcW w:w="528" w:type="pct"/>
            <w:tcBorders>
              <w:top w:val="single" w:sz="4" w:space="0" w:color="auto"/>
              <w:left w:val="single" w:sz="4" w:space="0" w:color="auto"/>
              <w:bottom w:val="single" w:sz="4" w:space="0" w:color="auto"/>
              <w:right w:val="single" w:sz="4" w:space="0" w:color="auto"/>
            </w:tcBorders>
            <w:shd w:val="clear" w:color="auto" w:fill="FFFFFF"/>
            <w:vAlign w:val="center"/>
          </w:tcPr>
          <w:p w14:paraId="79E159B8"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Ngày 28 tháng 2 năm sau</w:t>
            </w:r>
          </w:p>
        </w:tc>
      </w:tr>
      <w:tr w:rsidR="00144A2F" w:rsidRPr="00AE525D" w14:paraId="72299C49" w14:textId="77777777" w:rsidTr="003D6360">
        <w:trPr>
          <w:trHeight w:val="20"/>
          <w:jc w:val="center"/>
        </w:trPr>
        <w:tc>
          <w:tcPr>
            <w:tcW w:w="252" w:type="pct"/>
            <w:tcBorders>
              <w:top w:val="single" w:sz="4" w:space="0" w:color="auto"/>
              <w:left w:val="single" w:sz="4" w:space="0" w:color="auto"/>
            </w:tcBorders>
            <w:shd w:val="clear" w:color="auto" w:fill="FFFFFF"/>
            <w:vAlign w:val="center"/>
          </w:tcPr>
          <w:p w14:paraId="754AB13A" w14:textId="77777777" w:rsidR="00144A2F" w:rsidRPr="00307F7C" w:rsidRDefault="00144A2F" w:rsidP="003D6360">
            <w:pPr>
              <w:widowControl/>
              <w:adjustRightInd w:val="0"/>
              <w:snapToGrid w:val="0"/>
              <w:jc w:val="center"/>
              <w:rPr>
                <w:rFonts w:ascii="Arial" w:hAnsi="Arial" w:cs="Arial"/>
                <w:sz w:val="20"/>
                <w:szCs w:val="20"/>
              </w:rPr>
            </w:pPr>
          </w:p>
        </w:tc>
        <w:tc>
          <w:tcPr>
            <w:tcW w:w="4748" w:type="pct"/>
            <w:gridSpan w:val="6"/>
            <w:tcBorders>
              <w:top w:val="single" w:sz="4" w:space="0" w:color="auto"/>
              <w:left w:val="single" w:sz="4" w:space="0" w:color="auto"/>
              <w:right w:val="single" w:sz="4" w:space="0" w:color="auto"/>
            </w:tcBorders>
            <w:shd w:val="clear" w:color="auto" w:fill="FFFFFF"/>
            <w:vAlign w:val="center"/>
          </w:tcPr>
          <w:p w14:paraId="4D7DE792" w14:textId="77777777" w:rsidR="00144A2F" w:rsidRPr="00307F7C" w:rsidRDefault="00144A2F" w:rsidP="003D6360">
            <w:pPr>
              <w:widowControl/>
              <w:adjustRightInd w:val="0"/>
              <w:snapToGrid w:val="0"/>
              <w:rPr>
                <w:rFonts w:ascii="Arial" w:hAnsi="Arial" w:cs="Arial"/>
                <w:sz w:val="20"/>
                <w:szCs w:val="20"/>
              </w:rPr>
            </w:pPr>
            <w:r w:rsidRPr="00307F7C">
              <w:rPr>
                <w:rFonts w:ascii="Arial" w:hAnsi="Arial" w:cs="Arial"/>
                <w:b/>
                <w:bCs/>
                <w:sz w:val="20"/>
                <w:szCs w:val="20"/>
              </w:rPr>
              <w:t>08. BÌNH ĐẲNG GIỚI</w:t>
            </w:r>
          </w:p>
        </w:tc>
      </w:tr>
      <w:tr w:rsidR="00144A2F" w:rsidRPr="00AE525D" w14:paraId="0EC4AEC8" w14:textId="77777777" w:rsidTr="003D6360">
        <w:trPr>
          <w:trHeight w:val="20"/>
          <w:jc w:val="center"/>
        </w:trPr>
        <w:tc>
          <w:tcPr>
            <w:tcW w:w="252" w:type="pct"/>
            <w:tcBorders>
              <w:top w:val="single" w:sz="4" w:space="0" w:color="auto"/>
              <w:left w:val="single" w:sz="4" w:space="0" w:color="auto"/>
            </w:tcBorders>
            <w:shd w:val="clear" w:color="auto" w:fill="FFFFFF"/>
            <w:vAlign w:val="center"/>
          </w:tcPr>
          <w:p w14:paraId="415D8AF7"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66</w:t>
            </w:r>
          </w:p>
        </w:tc>
        <w:tc>
          <w:tcPr>
            <w:tcW w:w="661" w:type="pct"/>
            <w:tcBorders>
              <w:top w:val="single" w:sz="4" w:space="0" w:color="auto"/>
              <w:left w:val="single" w:sz="4" w:space="0" w:color="auto"/>
            </w:tcBorders>
            <w:shd w:val="clear" w:color="auto" w:fill="FFFFFF"/>
            <w:vAlign w:val="center"/>
          </w:tcPr>
          <w:p w14:paraId="3CA8F5AE" w14:textId="77777777" w:rsidR="00144A2F" w:rsidRPr="00307F7C" w:rsidRDefault="00144A2F" w:rsidP="003D6360">
            <w:pPr>
              <w:widowControl/>
              <w:adjustRightInd w:val="0"/>
              <w:snapToGrid w:val="0"/>
              <w:rPr>
                <w:rFonts w:ascii="Arial" w:hAnsi="Arial" w:cs="Arial"/>
                <w:sz w:val="20"/>
                <w:szCs w:val="20"/>
              </w:rPr>
            </w:pPr>
            <w:r w:rsidRPr="00307F7C">
              <w:rPr>
                <w:rFonts w:ascii="Arial" w:hAnsi="Arial" w:cs="Arial"/>
                <w:sz w:val="20"/>
                <w:szCs w:val="20"/>
              </w:rPr>
              <w:t>0801.N.BĐG</w:t>
            </w:r>
          </w:p>
        </w:tc>
        <w:tc>
          <w:tcPr>
            <w:tcW w:w="966" w:type="pct"/>
            <w:tcBorders>
              <w:top w:val="single" w:sz="4" w:space="0" w:color="auto"/>
              <w:left w:val="single" w:sz="4" w:space="0" w:color="auto"/>
            </w:tcBorders>
            <w:shd w:val="clear" w:color="auto" w:fill="FFFFFF"/>
            <w:vAlign w:val="center"/>
          </w:tcPr>
          <w:p w14:paraId="38E5E6C8" w14:textId="77777777" w:rsidR="00144A2F" w:rsidRPr="00307F7C" w:rsidRDefault="00144A2F" w:rsidP="003D6360">
            <w:pPr>
              <w:widowControl/>
              <w:adjustRightInd w:val="0"/>
              <w:snapToGrid w:val="0"/>
              <w:rPr>
                <w:rFonts w:ascii="Arial" w:hAnsi="Arial" w:cs="Arial"/>
                <w:sz w:val="20"/>
                <w:szCs w:val="20"/>
              </w:rPr>
            </w:pPr>
            <w:r w:rsidRPr="00307F7C">
              <w:rPr>
                <w:rFonts w:ascii="Arial" w:hAnsi="Arial" w:cs="Arial"/>
                <w:sz w:val="20"/>
                <w:szCs w:val="20"/>
              </w:rPr>
              <w:t>Số người làm công tác bình đẳng giới và sự tiến bộ phụ nữ</w:t>
            </w:r>
          </w:p>
        </w:tc>
        <w:tc>
          <w:tcPr>
            <w:tcW w:w="1372" w:type="pct"/>
            <w:vMerge w:val="restart"/>
            <w:tcBorders>
              <w:top w:val="single" w:sz="4" w:space="0" w:color="auto"/>
              <w:left w:val="single" w:sz="4" w:space="0" w:color="auto"/>
            </w:tcBorders>
            <w:shd w:val="clear" w:color="auto" w:fill="FFFFFF"/>
            <w:vAlign w:val="center"/>
          </w:tcPr>
          <w:p w14:paraId="66D366F0" w14:textId="77777777" w:rsidR="00144A2F" w:rsidRPr="00307F7C" w:rsidRDefault="00144A2F" w:rsidP="003D6360">
            <w:pPr>
              <w:widowControl/>
              <w:adjustRightInd w:val="0"/>
              <w:snapToGrid w:val="0"/>
              <w:rPr>
                <w:rFonts w:ascii="Arial" w:hAnsi="Arial" w:cs="Arial"/>
                <w:sz w:val="20"/>
                <w:szCs w:val="20"/>
              </w:rPr>
            </w:pPr>
            <w:r w:rsidRPr="00AE525D">
              <w:rPr>
                <w:rFonts w:ascii="Arial" w:hAnsi="Arial" w:cs="Arial"/>
                <w:sz w:val="20"/>
                <w:szCs w:val="20"/>
                <w:lang w:val="en-US"/>
              </w:rPr>
              <w:t xml:space="preserve">a) </w:t>
            </w:r>
            <w:r w:rsidRPr="00307F7C">
              <w:rPr>
                <w:rFonts w:ascii="Arial" w:hAnsi="Arial" w:cs="Arial"/>
                <w:sz w:val="20"/>
                <w:szCs w:val="20"/>
              </w:rPr>
              <w:t>Cơ quan quản lý công chức ở Trung ương</w:t>
            </w:r>
          </w:p>
          <w:p w14:paraId="5720EEAF" w14:textId="77777777" w:rsidR="00144A2F" w:rsidRPr="00307F7C" w:rsidRDefault="00144A2F" w:rsidP="003D6360">
            <w:pPr>
              <w:widowControl/>
              <w:adjustRightInd w:val="0"/>
              <w:snapToGrid w:val="0"/>
              <w:rPr>
                <w:rFonts w:ascii="Arial" w:hAnsi="Arial" w:cs="Arial"/>
                <w:sz w:val="20"/>
                <w:szCs w:val="20"/>
              </w:rPr>
            </w:pPr>
            <w:r w:rsidRPr="00AE525D">
              <w:rPr>
                <w:rFonts w:ascii="Arial" w:hAnsi="Arial" w:cs="Arial"/>
                <w:sz w:val="20"/>
                <w:szCs w:val="20"/>
                <w:lang w:val="en-US"/>
              </w:rPr>
              <w:t xml:space="preserve">b) </w:t>
            </w:r>
            <w:r w:rsidRPr="00307F7C">
              <w:rPr>
                <w:rFonts w:ascii="Arial" w:hAnsi="Arial" w:cs="Arial"/>
                <w:sz w:val="20"/>
                <w:szCs w:val="20"/>
              </w:rPr>
              <w:t>Các cơ quan, đơn vị ở địa phương:</w:t>
            </w:r>
          </w:p>
          <w:p w14:paraId="2571A630" w14:textId="77777777" w:rsidR="00144A2F" w:rsidRPr="00307F7C" w:rsidRDefault="00144A2F" w:rsidP="003D6360">
            <w:pPr>
              <w:widowControl/>
              <w:adjustRightInd w:val="0"/>
              <w:snapToGrid w:val="0"/>
              <w:rPr>
                <w:rFonts w:ascii="Arial" w:hAnsi="Arial" w:cs="Arial"/>
                <w:sz w:val="20"/>
                <w:szCs w:val="20"/>
              </w:rPr>
            </w:pPr>
            <w:r w:rsidRPr="00AE525D">
              <w:rPr>
                <w:rFonts w:ascii="Arial" w:hAnsi="Arial" w:cs="Arial"/>
                <w:sz w:val="20"/>
                <w:szCs w:val="20"/>
                <w:lang w:val="en-US"/>
              </w:rPr>
              <w:t xml:space="preserve">- </w:t>
            </w:r>
            <w:r w:rsidRPr="00307F7C">
              <w:rPr>
                <w:rFonts w:ascii="Arial" w:hAnsi="Arial" w:cs="Arial"/>
                <w:sz w:val="20"/>
                <w:szCs w:val="20"/>
              </w:rPr>
              <w:t>Tỉnh ủy, thành ủy trực thuộc trung ương;</w:t>
            </w:r>
          </w:p>
          <w:p w14:paraId="14014786" w14:textId="77777777" w:rsidR="00144A2F" w:rsidRPr="00307F7C" w:rsidRDefault="00144A2F" w:rsidP="003D6360">
            <w:pPr>
              <w:widowControl/>
              <w:adjustRightInd w:val="0"/>
              <w:snapToGrid w:val="0"/>
              <w:rPr>
                <w:rFonts w:ascii="Arial" w:hAnsi="Arial" w:cs="Arial"/>
                <w:sz w:val="20"/>
                <w:szCs w:val="20"/>
              </w:rPr>
            </w:pPr>
            <w:r w:rsidRPr="00AE525D">
              <w:rPr>
                <w:rFonts w:ascii="Arial" w:hAnsi="Arial" w:cs="Arial"/>
                <w:sz w:val="20"/>
                <w:szCs w:val="20"/>
                <w:lang w:val="en-US"/>
              </w:rPr>
              <w:t xml:space="preserve">- </w:t>
            </w:r>
            <w:r w:rsidRPr="00AE525D">
              <w:rPr>
                <w:rFonts w:ascii="Arial" w:hAnsi="Arial" w:cs="Arial"/>
                <w:sz w:val="20"/>
                <w:szCs w:val="20"/>
              </w:rPr>
              <w:t>Ủy ban</w:t>
            </w:r>
            <w:r w:rsidRPr="00307F7C">
              <w:rPr>
                <w:rFonts w:ascii="Arial" w:hAnsi="Arial" w:cs="Arial"/>
                <w:sz w:val="20"/>
                <w:szCs w:val="20"/>
              </w:rPr>
              <w:t xml:space="preserve"> nhân dân tỉnh, thành phố trực thuộc trung ương.</w:t>
            </w:r>
          </w:p>
          <w:p w14:paraId="1021891E" w14:textId="77777777" w:rsidR="00144A2F" w:rsidRPr="00307F7C" w:rsidRDefault="00144A2F" w:rsidP="003D6360">
            <w:pPr>
              <w:widowControl/>
              <w:adjustRightInd w:val="0"/>
              <w:snapToGrid w:val="0"/>
              <w:rPr>
                <w:rFonts w:ascii="Arial" w:hAnsi="Arial" w:cs="Arial"/>
                <w:sz w:val="20"/>
                <w:szCs w:val="20"/>
              </w:rPr>
            </w:pPr>
            <w:r w:rsidRPr="00AE525D">
              <w:rPr>
                <w:rFonts w:ascii="Arial" w:hAnsi="Arial" w:cs="Arial"/>
                <w:sz w:val="20"/>
                <w:szCs w:val="20"/>
                <w:lang w:val="en-US"/>
              </w:rPr>
              <w:t xml:space="preserve">- </w:t>
            </w:r>
            <w:r w:rsidRPr="00307F7C">
              <w:rPr>
                <w:rFonts w:ascii="Arial" w:hAnsi="Arial" w:cs="Arial"/>
                <w:sz w:val="20"/>
                <w:szCs w:val="20"/>
              </w:rPr>
              <w:t xml:space="preserve">Tổ chức chính trị-xã hội ở địa phương. (số liệu ở địa phương do </w:t>
            </w:r>
            <w:r w:rsidRPr="00AE525D">
              <w:rPr>
                <w:rFonts w:ascii="Arial" w:hAnsi="Arial" w:cs="Arial"/>
                <w:sz w:val="20"/>
                <w:szCs w:val="20"/>
              </w:rPr>
              <w:t>Ủy ban</w:t>
            </w:r>
            <w:r w:rsidRPr="00307F7C">
              <w:rPr>
                <w:rFonts w:ascii="Arial" w:hAnsi="Arial" w:cs="Arial"/>
                <w:sz w:val="20"/>
                <w:szCs w:val="20"/>
              </w:rPr>
              <w:t xml:space="preserve"> nhân dân tỉnh, thành phố trực thuộc trung ương và các cơ quan chuyên môn thuộc </w:t>
            </w:r>
            <w:r w:rsidRPr="00AE525D">
              <w:rPr>
                <w:rFonts w:ascii="Arial" w:hAnsi="Arial" w:cs="Arial"/>
                <w:sz w:val="20"/>
                <w:szCs w:val="20"/>
              </w:rPr>
              <w:t>Ủy ban</w:t>
            </w:r>
            <w:r w:rsidRPr="00307F7C">
              <w:rPr>
                <w:rFonts w:ascii="Arial" w:hAnsi="Arial" w:cs="Arial"/>
                <w:sz w:val="20"/>
                <w:szCs w:val="20"/>
              </w:rPr>
              <w:t xml:space="preserve"> nhân dân tỉnh, thành phố trực thuộc trung ương (Sở Nội vụ) chịu trách nhiệm thu thập, tổng hợp)</w:t>
            </w:r>
          </w:p>
        </w:tc>
        <w:tc>
          <w:tcPr>
            <w:tcW w:w="713" w:type="pct"/>
            <w:vMerge w:val="restart"/>
            <w:tcBorders>
              <w:top w:val="single" w:sz="4" w:space="0" w:color="auto"/>
              <w:left w:val="single" w:sz="4" w:space="0" w:color="auto"/>
            </w:tcBorders>
            <w:shd w:val="clear" w:color="auto" w:fill="FFFFFF"/>
            <w:vAlign w:val="center"/>
          </w:tcPr>
          <w:p w14:paraId="71960888"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Vụ Công tác thanh niên và Bình đẳng giới,</w:t>
            </w:r>
          </w:p>
        </w:tc>
        <w:tc>
          <w:tcPr>
            <w:tcW w:w="508" w:type="pct"/>
            <w:tcBorders>
              <w:top w:val="single" w:sz="4" w:space="0" w:color="auto"/>
              <w:left w:val="single" w:sz="4" w:space="0" w:color="auto"/>
            </w:tcBorders>
            <w:shd w:val="clear" w:color="auto" w:fill="FFFFFF"/>
            <w:vAlign w:val="center"/>
          </w:tcPr>
          <w:p w14:paraId="23D231EF"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Năm</w:t>
            </w:r>
          </w:p>
        </w:tc>
        <w:tc>
          <w:tcPr>
            <w:tcW w:w="528" w:type="pct"/>
            <w:tcBorders>
              <w:top w:val="single" w:sz="4" w:space="0" w:color="auto"/>
              <w:left w:val="single" w:sz="4" w:space="0" w:color="auto"/>
              <w:right w:val="single" w:sz="4" w:space="0" w:color="auto"/>
            </w:tcBorders>
            <w:shd w:val="clear" w:color="auto" w:fill="FFFFFF"/>
            <w:vAlign w:val="center"/>
          </w:tcPr>
          <w:p w14:paraId="51D26049"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Ngày 28 tháng 2 năm sau</w:t>
            </w:r>
          </w:p>
        </w:tc>
      </w:tr>
      <w:tr w:rsidR="00144A2F" w:rsidRPr="00AE525D" w14:paraId="060A2982" w14:textId="77777777" w:rsidTr="003D6360">
        <w:trPr>
          <w:trHeight w:val="20"/>
          <w:jc w:val="center"/>
        </w:trPr>
        <w:tc>
          <w:tcPr>
            <w:tcW w:w="252" w:type="pct"/>
            <w:tcBorders>
              <w:top w:val="single" w:sz="4" w:space="0" w:color="auto"/>
              <w:left w:val="single" w:sz="4" w:space="0" w:color="auto"/>
            </w:tcBorders>
            <w:shd w:val="clear" w:color="auto" w:fill="FFFFFF"/>
            <w:vAlign w:val="center"/>
          </w:tcPr>
          <w:p w14:paraId="2A71F577"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67</w:t>
            </w:r>
          </w:p>
        </w:tc>
        <w:tc>
          <w:tcPr>
            <w:tcW w:w="661" w:type="pct"/>
            <w:tcBorders>
              <w:top w:val="single" w:sz="4" w:space="0" w:color="auto"/>
              <w:left w:val="single" w:sz="4" w:space="0" w:color="auto"/>
            </w:tcBorders>
            <w:shd w:val="clear" w:color="auto" w:fill="FFFFFF"/>
            <w:vAlign w:val="center"/>
          </w:tcPr>
          <w:p w14:paraId="70E2A2A8" w14:textId="77777777" w:rsidR="00144A2F" w:rsidRPr="00307F7C" w:rsidRDefault="00144A2F" w:rsidP="003D6360">
            <w:pPr>
              <w:widowControl/>
              <w:adjustRightInd w:val="0"/>
              <w:snapToGrid w:val="0"/>
              <w:rPr>
                <w:rFonts w:ascii="Arial" w:hAnsi="Arial" w:cs="Arial"/>
                <w:sz w:val="20"/>
                <w:szCs w:val="20"/>
              </w:rPr>
            </w:pPr>
            <w:r w:rsidRPr="00307F7C">
              <w:rPr>
                <w:rFonts w:ascii="Arial" w:hAnsi="Arial" w:cs="Arial"/>
                <w:sz w:val="20"/>
                <w:szCs w:val="20"/>
              </w:rPr>
              <w:t>0802.N.BĐG</w:t>
            </w:r>
          </w:p>
        </w:tc>
        <w:tc>
          <w:tcPr>
            <w:tcW w:w="966" w:type="pct"/>
            <w:tcBorders>
              <w:top w:val="single" w:sz="4" w:space="0" w:color="auto"/>
              <w:left w:val="single" w:sz="4" w:space="0" w:color="auto"/>
            </w:tcBorders>
            <w:shd w:val="clear" w:color="auto" w:fill="FFFFFF"/>
            <w:vAlign w:val="center"/>
          </w:tcPr>
          <w:p w14:paraId="4186EB5C" w14:textId="77777777" w:rsidR="00144A2F" w:rsidRPr="00307F7C" w:rsidRDefault="00144A2F" w:rsidP="003D6360">
            <w:pPr>
              <w:widowControl/>
              <w:adjustRightInd w:val="0"/>
              <w:snapToGrid w:val="0"/>
              <w:rPr>
                <w:rFonts w:ascii="Arial" w:hAnsi="Arial" w:cs="Arial"/>
                <w:sz w:val="20"/>
                <w:szCs w:val="20"/>
              </w:rPr>
            </w:pPr>
            <w:r w:rsidRPr="00307F7C">
              <w:rPr>
                <w:rFonts w:ascii="Arial" w:hAnsi="Arial" w:cs="Arial"/>
                <w:sz w:val="20"/>
                <w:szCs w:val="20"/>
              </w:rPr>
              <w:t>Kinh phí thực hiện công tác bình đẳng giới</w:t>
            </w:r>
          </w:p>
        </w:tc>
        <w:tc>
          <w:tcPr>
            <w:tcW w:w="1372" w:type="pct"/>
            <w:vMerge/>
            <w:tcBorders>
              <w:left w:val="single" w:sz="4" w:space="0" w:color="auto"/>
            </w:tcBorders>
            <w:shd w:val="clear" w:color="auto" w:fill="FFFFFF"/>
            <w:vAlign w:val="center"/>
          </w:tcPr>
          <w:p w14:paraId="70000AA6" w14:textId="77777777" w:rsidR="00144A2F" w:rsidRPr="00307F7C" w:rsidRDefault="00144A2F" w:rsidP="003D6360">
            <w:pPr>
              <w:widowControl/>
              <w:adjustRightInd w:val="0"/>
              <w:snapToGrid w:val="0"/>
              <w:rPr>
                <w:rFonts w:ascii="Arial" w:hAnsi="Arial" w:cs="Arial"/>
                <w:sz w:val="20"/>
                <w:szCs w:val="20"/>
              </w:rPr>
            </w:pPr>
          </w:p>
        </w:tc>
        <w:tc>
          <w:tcPr>
            <w:tcW w:w="713" w:type="pct"/>
            <w:vMerge/>
            <w:tcBorders>
              <w:left w:val="single" w:sz="4" w:space="0" w:color="auto"/>
            </w:tcBorders>
            <w:shd w:val="clear" w:color="auto" w:fill="FFFFFF"/>
            <w:vAlign w:val="center"/>
          </w:tcPr>
          <w:p w14:paraId="4CA58787" w14:textId="77777777" w:rsidR="00144A2F" w:rsidRPr="00307F7C" w:rsidRDefault="00144A2F" w:rsidP="003D6360">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tcBorders>
            <w:shd w:val="clear" w:color="auto" w:fill="FFFFFF"/>
            <w:vAlign w:val="center"/>
          </w:tcPr>
          <w:p w14:paraId="054D1E63"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Năm</w:t>
            </w:r>
          </w:p>
        </w:tc>
        <w:tc>
          <w:tcPr>
            <w:tcW w:w="528" w:type="pct"/>
            <w:tcBorders>
              <w:top w:val="single" w:sz="4" w:space="0" w:color="auto"/>
              <w:left w:val="single" w:sz="4" w:space="0" w:color="auto"/>
              <w:right w:val="single" w:sz="4" w:space="0" w:color="auto"/>
            </w:tcBorders>
            <w:shd w:val="clear" w:color="auto" w:fill="FFFFFF"/>
            <w:vAlign w:val="center"/>
          </w:tcPr>
          <w:p w14:paraId="7A93755B"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Ngày 28 tháng 2 năm sau</w:t>
            </w:r>
          </w:p>
        </w:tc>
      </w:tr>
      <w:tr w:rsidR="00144A2F" w:rsidRPr="00AE525D" w14:paraId="3D11A0FE" w14:textId="77777777" w:rsidTr="003D6360">
        <w:trPr>
          <w:trHeight w:val="20"/>
          <w:jc w:val="center"/>
        </w:trPr>
        <w:tc>
          <w:tcPr>
            <w:tcW w:w="252" w:type="pct"/>
            <w:tcBorders>
              <w:top w:val="single" w:sz="4" w:space="0" w:color="auto"/>
              <w:left w:val="single" w:sz="4" w:space="0" w:color="auto"/>
            </w:tcBorders>
            <w:shd w:val="clear" w:color="auto" w:fill="FFFFFF"/>
            <w:vAlign w:val="center"/>
          </w:tcPr>
          <w:p w14:paraId="4EE72709" w14:textId="77777777" w:rsidR="00144A2F" w:rsidRPr="00307F7C" w:rsidRDefault="00144A2F" w:rsidP="003D6360">
            <w:pPr>
              <w:widowControl/>
              <w:adjustRightInd w:val="0"/>
              <w:snapToGrid w:val="0"/>
              <w:jc w:val="center"/>
              <w:rPr>
                <w:rFonts w:ascii="Arial" w:hAnsi="Arial" w:cs="Arial"/>
                <w:sz w:val="20"/>
                <w:szCs w:val="20"/>
              </w:rPr>
            </w:pPr>
          </w:p>
        </w:tc>
        <w:tc>
          <w:tcPr>
            <w:tcW w:w="4748" w:type="pct"/>
            <w:gridSpan w:val="6"/>
            <w:tcBorders>
              <w:top w:val="single" w:sz="4" w:space="0" w:color="auto"/>
              <w:left w:val="single" w:sz="4" w:space="0" w:color="auto"/>
              <w:right w:val="single" w:sz="4" w:space="0" w:color="auto"/>
            </w:tcBorders>
            <w:shd w:val="clear" w:color="auto" w:fill="FFFFFF"/>
            <w:vAlign w:val="center"/>
          </w:tcPr>
          <w:p w14:paraId="14D150B3" w14:textId="77777777" w:rsidR="00144A2F" w:rsidRPr="00307F7C" w:rsidRDefault="00144A2F" w:rsidP="003D6360">
            <w:pPr>
              <w:widowControl/>
              <w:adjustRightInd w:val="0"/>
              <w:snapToGrid w:val="0"/>
              <w:rPr>
                <w:rFonts w:ascii="Arial" w:hAnsi="Arial" w:cs="Arial"/>
                <w:sz w:val="20"/>
                <w:szCs w:val="20"/>
              </w:rPr>
            </w:pPr>
            <w:r w:rsidRPr="00307F7C">
              <w:rPr>
                <w:rFonts w:ascii="Arial" w:hAnsi="Arial" w:cs="Arial"/>
                <w:b/>
                <w:bCs/>
                <w:sz w:val="20"/>
                <w:szCs w:val="20"/>
              </w:rPr>
              <w:t>09. BIỂU MẪU TỔNG HỢP</w:t>
            </w:r>
          </w:p>
        </w:tc>
      </w:tr>
      <w:tr w:rsidR="00144A2F" w:rsidRPr="00AE525D" w14:paraId="634A46A7" w14:textId="77777777" w:rsidTr="003D6360">
        <w:trPr>
          <w:trHeight w:val="20"/>
          <w:jc w:val="center"/>
        </w:trPr>
        <w:tc>
          <w:tcPr>
            <w:tcW w:w="252" w:type="pct"/>
            <w:tcBorders>
              <w:top w:val="single" w:sz="4" w:space="0" w:color="auto"/>
              <w:left w:val="single" w:sz="4" w:space="0" w:color="auto"/>
            </w:tcBorders>
            <w:shd w:val="clear" w:color="auto" w:fill="FFFFFF"/>
            <w:vAlign w:val="center"/>
          </w:tcPr>
          <w:p w14:paraId="685A126D"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68</w:t>
            </w:r>
          </w:p>
        </w:tc>
        <w:tc>
          <w:tcPr>
            <w:tcW w:w="661" w:type="pct"/>
            <w:tcBorders>
              <w:top w:val="single" w:sz="4" w:space="0" w:color="auto"/>
              <w:left w:val="single" w:sz="4" w:space="0" w:color="auto"/>
            </w:tcBorders>
            <w:shd w:val="clear" w:color="auto" w:fill="FFFFFF"/>
            <w:vAlign w:val="center"/>
          </w:tcPr>
          <w:p w14:paraId="6281DDDA" w14:textId="77777777" w:rsidR="00144A2F" w:rsidRPr="00307F7C" w:rsidRDefault="00144A2F" w:rsidP="003D6360">
            <w:pPr>
              <w:widowControl/>
              <w:adjustRightInd w:val="0"/>
              <w:snapToGrid w:val="0"/>
              <w:rPr>
                <w:rFonts w:ascii="Arial" w:hAnsi="Arial" w:cs="Arial"/>
                <w:sz w:val="20"/>
                <w:szCs w:val="20"/>
              </w:rPr>
            </w:pPr>
            <w:r w:rsidRPr="00307F7C">
              <w:rPr>
                <w:rFonts w:ascii="Arial" w:hAnsi="Arial" w:cs="Arial"/>
                <w:sz w:val="20"/>
                <w:szCs w:val="20"/>
              </w:rPr>
              <w:t>01TH.N.CBCCVC</w:t>
            </w:r>
          </w:p>
        </w:tc>
        <w:tc>
          <w:tcPr>
            <w:tcW w:w="966" w:type="pct"/>
            <w:tcBorders>
              <w:top w:val="single" w:sz="4" w:space="0" w:color="auto"/>
              <w:left w:val="single" w:sz="4" w:space="0" w:color="auto"/>
            </w:tcBorders>
            <w:shd w:val="clear" w:color="auto" w:fill="FFFFFF"/>
            <w:vAlign w:val="center"/>
          </w:tcPr>
          <w:p w14:paraId="2B28D082" w14:textId="77777777" w:rsidR="00144A2F" w:rsidRPr="00307F7C" w:rsidRDefault="00144A2F" w:rsidP="003D6360">
            <w:pPr>
              <w:widowControl/>
              <w:adjustRightInd w:val="0"/>
              <w:snapToGrid w:val="0"/>
              <w:rPr>
                <w:rFonts w:ascii="Arial" w:hAnsi="Arial" w:cs="Arial"/>
                <w:sz w:val="20"/>
                <w:szCs w:val="20"/>
              </w:rPr>
            </w:pPr>
            <w:r w:rsidRPr="00307F7C">
              <w:rPr>
                <w:rFonts w:ascii="Arial" w:hAnsi="Arial" w:cs="Arial"/>
                <w:sz w:val="20"/>
                <w:szCs w:val="20"/>
              </w:rPr>
              <w:t xml:space="preserve">Báo cáo về hợp đồng đối với một số loại công việc trong cơ </w:t>
            </w:r>
            <w:r w:rsidRPr="00307F7C">
              <w:rPr>
                <w:rFonts w:ascii="Arial" w:hAnsi="Arial" w:cs="Arial"/>
                <w:sz w:val="20"/>
                <w:szCs w:val="20"/>
              </w:rPr>
              <w:lastRenderedPageBreak/>
              <w:t>quan hành chính và đơn vị sự nghiệp công lập (Nghị định 111/2022/N</w:t>
            </w:r>
            <w:r w:rsidRPr="00AE525D">
              <w:rPr>
                <w:rFonts w:ascii="Arial" w:hAnsi="Arial" w:cs="Arial"/>
                <w:sz w:val="20"/>
                <w:szCs w:val="20"/>
                <w:lang w:val="en-US"/>
              </w:rPr>
              <w:t>Đ</w:t>
            </w:r>
            <w:r w:rsidRPr="00307F7C">
              <w:rPr>
                <w:rFonts w:ascii="Arial" w:hAnsi="Arial" w:cs="Arial"/>
                <w:sz w:val="20"/>
                <w:szCs w:val="20"/>
              </w:rPr>
              <w:t>-CP)</w:t>
            </w:r>
          </w:p>
        </w:tc>
        <w:tc>
          <w:tcPr>
            <w:tcW w:w="1372" w:type="pct"/>
            <w:vMerge w:val="restart"/>
            <w:tcBorders>
              <w:top w:val="single" w:sz="4" w:space="0" w:color="auto"/>
              <w:left w:val="single" w:sz="4" w:space="0" w:color="auto"/>
            </w:tcBorders>
            <w:shd w:val="clear" w:color="auto" w:fill="FFFFFF"/>
            <w:vAlign w:val="center"/>
          </w:tcPr>
          <w:p w14:paraId="57D3DCAC" w14:textId="77777777" w:rsidR="00144A2F" w:rsidRPr="00307F7C" w:rsidRDefault="00144A2F" w:rsidP="003D6360">
            <w:pPr>
              <w:widowControl/>
              <w:adjustRightInd w:val="0"/>
              <w:snapToGrid w:val="0"/>
              <w:rPr>
                <w:rFonts w:ascii="Arial" w:hAnsi="Arial" w:cs="Arial"/>
                <w:sz w:val="20"/>
                <w:szCs w:val="20"/>
              </w:rPr>
            </w:pPr>
            <w:r w:rsidRPr="00AE525D">
              <w:rPr>
                <w:rFonts w:ascii="Arial" w:hAnsi="Arial" w:cs="Arial"/>
                <w:sz w:val="20"/>
                <w:szCs w:val="20"/>
                <w:lang w:val="en-US"/>
              </w:rPr>
              <w:lastRenderedPageBreak/>
              <w:t xml:space="preserve">a) </w:t>
            </w:r>
            <w:r w:rsidRPr="00307F7C">
              <w:rPr>
                <w:rFonts w:ascii="Arial" w:hAnsi="Arial" w:cs="Arial"/>
                <w:sz w:val="20"/>
                <w:szCs w:val="20"/>
              </w:rPr>
              <w:t>Cơ quan quản lý công chức ở Trung ương</w:t>
            </w:r>
          </w:p>
          <w:p w14:paraId="75C59D54" w14:textId="77777777" w:rsidR="00144A2F" w:rsidRPr="00307F7C" w:rsidRDefault="00144A2F" w:rsidP="003D6360">
            <w:pPr>
              <w:widowControl/>
              <w:adjustRightInd w:val="0"/>
              <w:snapToGrid w:val="0"/>
              <w:rPr>
                <w:rFonts w:ascii="Arial" w:hAnsi="Arial" w:cs="Arial"/>
                <w:sz w:val="20"/>
                <w:szCs w:val="20"/>
              </w:rPr>
            </w:pPr>
            <w:r w:rsidRPr="00AE525D">
              <w:rPr>
                <w:rFonts w:ascii="Arial" w:hAnsi="Arial" w:cs="Arial"/>
                <w:sz w:val="20"/>
                <w:szCs w:val="20"/>
                <w:lang w:val="en-US"/>
              </w:rPr>
              <w:lastRenderedPageBreak/>
              <w:t xml:space="preserve">b) </w:t>
            </w:r>
            <w:r w:rsidRPr="00307F7C">
              <w:rPr>
                <w:rFonts w:ascii="Arial" w:hAnsi="Arial" w:cs="Arial"/>
                <w:sz w:val="20"/>
                <w:szCs w:val="20"/>
              </w:rPr>
              <w:t>Các cơ quan, đơn vị ở địa phương:</w:t>
            </w:r>
          </w:p>
          <w:p w14:paraId="3931A078" w14:textId="77777777" w:rsidR="00144A2F" w:rsidRPr="00307F7C" w:rsidRDefault="00144A2F" w:rsidP="003D6360">
            <w:pPr>
              <w:widowControl/>
              <w:adjustRightInd w:val="0"/>
              <w:snapToGrid w:val="0"/>
              <w:rPr>
                <w:rFonts w:ascii="Arial" w:hAnsi="Arial" w:cs="Arial"/>
                <w:sz w:val="20"/>
                <w:szCs w:val="20"/>
              </w:rPr>
            </w:pPr>
            <w:r w:rsidRPr="00307F7C">
              <w:rPr>
                <w:rFonts w:ascii="Arial" w:hAnsi="Arial" w:cs="Arial"/>
                <w:sz w:val="20"/>
                <w:szCs w:val="20"/>
              </w:rPr>
              <w:t xml:space="preserve">- </w:t>
            </w:r>
            <w:r w:rsidRPr="00AE525D">
              <w:rPr>
                <w:rFonts w:ascii="Arial" w:hAnsi="Arial" w:cs="Arial"/>
                <w:sz w:val="20"/>
                <w:szCs w:val="20"/>
              </w:rPr>
              <w:t>Ủy ban</w:t>
            </w:r>
            <w:r w:rsidRPr="00307F7C">
              <w:rPr>
                <w:rFonts w:ascii="Arial" w:hAnsi="Arial" w:cs="Arial"/>
                <w:sz w:val="20"/>
                <w:szCs w:val="20"/>
              </w:rPr>
              <w:t xml:space="preserve"> nhân dân tỉnh, thành phố trực thuộc trung ương và các cơ quan chuyên môn thuộc </w:t>
            </w:r>
            <w:r w:rsidRPr="00AE525D">
              <w:rPr>
                <w:rFonts w:ascii="Arial" w:hAnsi="Arial" w:cs="Arial"/>
                <w:sz w:val="20"/>
                <w:szCs w:val="20"/>
              </w:rPr>
              <w:t>Ủy ban</w:t>
            </w:r>
            <w:r w:rsidRPr="00307F7C">
              <w:rPr>
                <w:rFonts w:ascii="Arial" w:hAnsi="Arial" w:cs="Arial"/>
                <w:sz w:val="20"/>
                <w:szCs w:val="20"/>
              </w:rPr>
              <w:t xml:space="preserve"> nhân dân tỉnh, thành phố trực thuộc trung ương (Sở Nội vụ)</w:t>
            </w:r>
          </w:p>
        </w:tc>
        <w:tc>
          <w:tcPr>
            <w:tcW w:w="713" w:type="pct"/>
            <w:vMerge w:val="restart"/>
            <w:tcBorders>
              <w:top w:val="single" w:sz="4" w:space="0" w:color="auto"/>
              <w:left w:val="single" w:sz="4" w:space="0" w:color="auto"/>
            </w:tcBorders>
            <w:shd w:val="clear" w:color="auto" w:fill="FFFFFF"/>
            <w:vAlign w:val="center"/>
          </w:tcPr>
          <w:p w14:paraId="3FE5E64C"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lastRenderedPageBreak/>
              <w:t>Vụ Công chức -</w:t>
            </w:r>
          </w:p>
          <w:p w14:paraId="71C0CF1E"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Viên chức</w:t>
            </w:r>
          </w:p>
        </w:tc>
        <w:tc>
          <w:tcPr>
            <w:tcW w:w="508" w:type="pct"/>
            <w:tcBorders>
              <w:top w:val="single" w:sz="4" w:space="0" w:color="auto"/>
              <w:left w:val="single" w:sz="4" w:space="0" w:color="auto"/>
            </w:tcBorders>
            <w:shd w:val="clear" w:color="auto" w:fill="FFFFFF"/>
            <w:vAlign w:val="center"/>
          </w:tcPr>
          <w:p w14:paraId="0CD6A61E"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Năm</w:t>
            </w:r>
          </w:p>
        </w:tc>
        <w:tc>
          <w:tcPr>
            <w:tcW w:w="528" w:type="pct"/>
            <w:tcBorders>
              <w:top w:val="single" w:sz="4" w:space="0" w:color="auto"/>
              <w:left w:val="single" w:sz="4" w:space="0" w:color="auto"/>
              <w:right w:val="single" w:sz="4" w:space="0" w:color="auto"/>
            </w:tcBorders>
            <w:shd w:val="clear" w:color="auto" w:fill="FFFFFF"/>
            <w:vAlign w:val="center"/>
          </w:tcPr>
          <w:p w14:paraId="21AF75E3"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Ngày 28 tháng 2 năm sau</w:t>
            </w:r>
          </w:p>
        </w:tc>
      </w:tr>
      <w:tr w:rsidR="00144A2F" w:rsidRPr="00AE525D" w14:paraId="533E7AC1" w14:textId="77777777" w:rsidTr="003D6360">
        <w:trPr>
          <w:trHeight w:val="20"/>
          <w:jc w:val="center"/>
        </w:trPr>
        <w:tc>
          <w:tcPr>
            <w:tcW w:w="252" w:type="pct"/>
            <w:tcBorders>
              <w:top w:val="single" w:sz="4" w:space="0" w:color="auto"/>
              <w:left w:val="single" w:sz="4" w:space="0" w:color="auto"/>
              <w:bottom w:val="single" w:sz="4" w:space="0" w:color="auto"/>
            </w:tcBorders>
            <w:shd w:val="clear" w:color="auto" w:fill="FFFFFF"/>
            <w:vAlign w:val="center"/>
          </w:tcPr>
          <w:p w14:paraId="33854F8F"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69</w:t>
            </w:r>
          </w:p>
        </w:tc>
        <w:tc>
          <w:tcPr>
            <w:tcW w:w="661" w:type="pct"/>
            <w:tcBorders>
              <w:top w:val="single" w:sz="4" w:space="0" w:color="auto"/>
              <w:left w:val="single" w:sz="4" w:space="0" w:color="auto"/>
              <w:bottom w:val="single" w:sz="4" w:space="0" w:color="auto"/>
            </w:tcBorders>
            <w:shd w:val="clear" w:color="auto" w:fill="FFFFFF"/>
            <w:vAlign w:val="center"/>
          </w:tcPr>
          <w:p w14:paraId="1C49E117" w14:textId="77777777" w:rsidR="00144A2F" w:rsidRPr="00307F7C" w:rsidRDefault="00144A2F" w:rsidP="003D6360">
            <w:pPr>
              <w:widowControl/>
              <w:adjustRightInd w:val="0"/>
              <w:snapToGrid w:val="0"/>
              <w:rPr>
                <w:rFonts w:ascii="Arial" w:hAnsi="Arial" w:cs="Arial"/>
                <w:sz w:val="20"/>
                <w:szCs w:val="20"/>
              </w:rPr>
            </w:pPr>
            <w:r w:rsidRPr="00307F7C">
              <w:rPr>
                <w:rFonts w:ascii="Arial" w:hAnsi="Arial" w:cs="Arial"/>
                <w:sz w:val="20"/>
                <w:szCs w:val="20"/>
              </w:rPr>
              <w:t>02TH.N.CBCCVC</w:t>
            </w:r>
          </w:p>
        </w:tc>
        <w:tc>
          <w:tcPr>
            <w:tcW w:w="966" w:type="pct"/>
            <w:tcBorders>
              <w:top w:val="single" w:sz="4" w:space="0" w:color="auto"/>
              <w:left w:val="single" w:sz="4" w:space="0" w:color="auto"/>
              <w:bottom w:val="single" w:sz="4" w:space="0" w:color="auto"/>
            </w:tcBorders>
            <w:shd w:val="clear" w:color="auto" w:fill="FFFFFF"/>
            <w:vAlign w:val="center"/>
          </w:tcPr>
          <w:p w14:paraId="594CF56A" w14:textId="77777777" w:rsidR="00144A2F" w:rsidRPr="00307F7C" w:rsidRDefault="00144A2F" w:rsidP="003D6360">
            <w:pPr>
              <w:widowControl/>
              <w:adjustRightInd w:val="0"/>
              <w:snapToGrid w:val="0"/>
              <w:rPr>
                <w:rFonts w:ascii="Arial" w:hAnsi="Arial" w:cs="Arial"/>
                <w:sz w:val="20"/>
                <w:szCs w:val="20"/>
              </w:rPr>
            </w:pPr>
            <w:r w:rsidRPr="00307F7C">
              <w:rPr>
                <w:rFonts w:ascii="Arial" w:hAnsi="Arial" w:cs="Arial"/>
                <w:sz w:val="20"/>
                <w:szCs w:val="20"/>
              </w:rPr>
              <w:t>Báo cáo tổng hợp số lượng cán bộ, công chức, viên chức</w:t>
            </w:r>
          </w:p>
        </w:tc>
        <w:tc>
          <w:tcPr>
            <w:tcW w:w="1372" w:type="pct"/>
            <w:vMerge/>
            <w:tcBorders>
              <w:left w:val="single" w:sz="4" w:space="0" w:color="auto"/>
              <w:bottom w:val="single" w:sz="4" w:space="0" w:color="auto"/>
            </w:tcBorders>
            <w:shd w:val="clear" w:color="auto" w:fill="FFFFFF"/>
            <w:vAlign w:val="center"/>
          </w:tcPr>
          <w:p w14:paraId="786FB6FA" w14:textId="77777777" w:rsidR="00144A2F" w:rsidRPr="00307F7C" w:rsidRDefault="00144A2F" w:rsidP="003D6360">
            <w:pPr>
              <w:widowControl/>
              <w:adjustRightInd w:val="0"/>
              <w:snapToGrid w:val="0"/>
              <w:rPr>
                <w:rFonts w:ascii="Arial" w:hAnsi="Arial" w:cs="Arial"/>
                <w:sz w:val="20"/>
                <w:szCs w:val="20"/>
              </w:rPr>
            </w:pPr>
          </w:p>
        </w:tc>
        <w:tc>
          <w:tcPr>
            <w:tcW w:w="713" w:type="pct"/>
            <w:vMerge/>
            <w:tcBorders>
              <w:left w:val="single" w:sz="4" w:space="0" w:color="auto"/>
              <w:bottom w:val="single" w:sz="4" w:space="0" w:color="auto"/>
            </w:tcBorders>
            <w:shd w:val="clear" w:color="auto" w:fill="FFFFFF"/>
            <w:vAlign w:val="center"/>
          </w:tcPr>
          <w:p w14:paraId="70CB7BFE" w14:textId="77777777" w:rsidR="00144A2F" w:rsidRPr="00307F7C" w:rsidRDefault="00144A2F" w:rsidP="003D6360">
            <w:pPr>
              <w:widowControl/>
              <w:adjustRightInd w:val="0"/>
              <w:snapToGrid w:val="0"/>
              <w:jc w:val="center"/>
              <w:rPr>
                <w:rFonts w:ascii="Arial" w:hAnsi="Arial" w:cs="Arial"/>
                <w:sz w:val="20"/>
                <w:szCs w:val="20"/>
              </w:rPr>
            </w:pPr>
          </w:p>
        </w:tc>
        <w:tc>
          <w:tcPr>
            <w:tcW w:w="508" w:type="pct"/>
            <w:tcBorders>
              <w:top w:val="single" w:sz="4" w:space="0" w:color="auto"/>
              <w:left w:val="single" w:sz="4" w:space="0" w:color="auto"/>
              <w:bottom w:val="single" w:sz="4" w:space="0" w:color="auto"/>
            </w:tcBorders>
            <w:shd w:val="clear" w:color="auto" w:fill="FFFFFF"/>
            <w:vAlign w:val="center"/>
          </w:tcPr>
          <w:p w14:paraId="4960C41F"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Năm</w:t>
            </w:r>
          </w:p>
        </w:tc>
        <w:tc>
          <w:tcPr>
            <w:tcW w:w="528" w:type="pct"/>
            <w:tcBorders>
              <w:top w:val="single" w:sz="4" w:space="0" w:color="auto"/>
              <w:left w:val="single" w:sz="4" w:space="0" w:color="auto"/>
              <w:bottom w:val="single" w:sz="4" w:space="0" w:color="auto"/>
              <w:right w:val="single" w:sz="4" w:space="0" w:color="auto"/>
            </w:tcBorders>
            <w:shd w:val="clear" w:color="auto" w:fill="FFFFFF"/>
            <w:vAlign w:val="center"/>
          </w:tcPr>
          <w:p w14:paraId="2050B50D"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Ngày 28 tháng 2 năm sau</w:t>
            </w:r>
          </w:p>
        </w:tc>
      </w:tr>
      <w:tr w:rsidR="00144A2F" w:rsidRPr="00AE525D" w14:paraId="06DBDC86" w14:textId="77777777" w:rsidTr="003D6360">
        <w:trPr>
          <w:trHeight w:val="20"/>
          <w:jc w:val="center"/>
        </w:trPr>
        <w:tc>
          <w:tcPr>
            <w:tcW w:w="252" w:type="pct"/>
            <w:tcBorders>
              <w:top w:val="single" w:sz="4" w:space="0" w:color="auto"/>
              <w:left w:val="single" w:sz="4" w:space="0" w:color="auto"/>
            </w:tcBorders>
            <w:shd w:val="clear" w:color="auto" w:fill="FFFFFF"/>
            <w:vAlign w:val="center"/>
          </w:tcPr>
          <w:p w14:paraId="1EF81F73" w14:textId="77777777" w:rsidR="00144A2F" w:rsidRPr="00307F7C" w:rsidRDefault="00144A2F" w:rsidP="003D6360">
            <w:pPr>
              <w:widowControl/>
              <w:adjustRightInd w:val="0"/>
              <w:snapToGrid w:val="0"/>
              <w:jc w:val="center"/>
              <w:rPr>
                <w:rFonts w:ascii="Arial" w:hAnsi="Arial" w:cs="Arial"/>
                <w:sz w:val="20"/>
                <w:szCs w:val="20"/>
              </w:rPr>
            </w:pPr>
          </w:p>
        </w:tc>
        <w:tc>
          <w:tcPr>
            <w:tcW w:w="4748" w:type="pct"/>
            <w:gridSpan w:val="6"/>
            <w:tcBorders>
              <w:top w:val="single" w:sz="4" w:space="0" w:color="auto"/>
              <w:left w:val="single" w:sz="4" w:space="0" w:color="auto"/>
              <w:right w:val="single" w:sz="4" w:space="0" w:color="auto"/>
            </w:tcBorders>
            <w:shd w:val="clear" w:color="auto" w:fill="FFFFFF"/>
            <w:vAlign w:val="center"/>
          </w:tcPr>
          <w:p w14:paraId="2FDB3062" w14:textId="77777777" w:rsidR="00144A2F" w:rsidRPr="00307F7C" w:rsidRDefault="00144A2F" w:rsidP="003D6360">
            <w:pPr>
              <w:widowControl/>
              <w:adjustRightInd w:val="0"/>
              <w:snapToGrid w:val="0"/>
              <w:rPr>
                <w:rFonts w:ascii="Arial" w:hAnsi="Arial" w:cs="Arial"/>
                <w:sz w:val="20"/>
                <w:szCs w:val="20"/>
              </w:rPr>
            </w:pPr>
            <w:r w:rsidRPr="00307F7C">
              <w:rPr>
                <w:rFonts w:ascii="Arial" w:hAnsi="Arial" w:cs="Arial"/>
                <w:b/>
                <w:bCs/>
                <w:sz w:val="20"/>
                <w:szCs w:val="20"/>
              </w:rPr>
              <w:t>10. BIỂU MẪU PHỤC VỤ THU THẬP CHỈ TIÊU THỐNG KÊ QUỐC GIA</w:t>
            </w:r>
          </w:p>
        </w:tc>
      </w:tr>
      <w:tr w:rsidR="00144A2F" w:rsidRPr="00AE525D" w14:paraId="04107E88" w14:textId="77777777" w:rsidTr="003D6360">
        <w:trPr>
          <w:trHeight w:val="20"/>
          <w:jc w:val="center"/>
        </w:trPr>
        <w:tc>
          <w:tcPr>
            <w:tcW w:w="252" w:type="pct"/>
            <w:tcBorders>
              <w:top w:val="single" w:sz="4" w:space="0" w:color="auto"/>
              <w:left w:val="single" w:sz="4" w:space="0" w:color="auto"/>
            </w:tcBorders>
            <w:shd w:val="clear" w:color="auto" w:fill="FFFFFF"/>
            <w:vAlign w:val="center"/>
          </w:tcPr>
          <w:p w14:paraId="3BA7A7A5"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70</w:t>
            </w:r>
          </w:p>
        </w:tc>
        <w:tc>
          <w:tcPr>
            <w:tcW w:w="661" w:type="pct"/>
            <w:tcBorders>
              <w:top w:val="single" w:sz="4" w:space="0" w:color="auto"/>
              <w:left w:val="single" w:sz="4" w:space="0" w:color="auto"/>
            </w:tcBorders>
            <w:shd w:val="clear" w:color="auto" w:fill="FFFFFF"/>
            <w:vAlign w:val="center"/>
          </w:tcPr>
          <w:p w14:paraId="29D729CD" w14:textId="77777777" w:rsidR="00144A2F" w:rsidRPr="00307F7C" w:rsidRDefault="00144A2F" w:rsidP="003D6360">
            <w:pPr>
              <w:widowControl/>
              <w:adjustRightInd w:val="0"/>
              <w:snapToGrid w:val="0"/>
              <w:rPr>
                <w:rFonts w:ascii="Arial" w:hAnsi="Arial" w:cs="Arial"/>
                <w:sz w:val="20"/>
                <w:szCs w:val="20"/>
              </w:rPr>
            </w:pPr>
            <w:r w:rsidRPr="00307F7C">
              <w:rPr>
                <w:rFonts w:ascii="Arial" w:hAnsi="Arial" w:cs="Arial"/>
                <w:sz w:val="20"/>
                <w:szCs w:val="20"/>
              </w:rPr>
              <w:t>0203.N.QG</w:t>
            </w:r>
          </w:p>
        </w:tc>
        <w:tc>
          <w:tcPr>
            <w:tcW w:w="966" w:type="pct"/>
            <w:tcBorders>
              <w:top w:val="single" w:sz="4" w:space="0" w:color="auto"/>
              <w:left w:val="single" w:sz="4" w:space="0" w:color="auto"/>
            </w:tcBorders>
            <w:shd w:val="clear" w:color="auto" w:fill="FFFFFF"/>
            <w:vAlign w:val="center"/>
          </w:tcPr>
          <w:p w14:paraId="3E6B748A" w14:textId="77777777" w:rsidR="00144A2F" w:rsidRPr="00307F7C" w:rsidRDefault="00144A2F" w:rsidP="003D6360">
            <w:pPr>
              <w:widowControl/>
              <w:adjustRightInd w:val="0"/>
              <w:snapToGrid w:val="0"/>
              <w:rPr>
                <w:rFonts w:ascii="Arial" w:hAnsi="Arial" w:cs="Arial"/>
                <w:sz w:val="20"/>
                <w:szCs w:val="20"/>
              </w:rPr>
            </w:pPr>
            <w:r w:rsidRPr="00307F7C">
              <w:rPr>
                <w:rFonts w:ascii="Arial" w:hAnsi="Arial" w:cs="Arial"/>
                <w:sz w:val="20"/>
                <w:szCs w:val="20"/>
              </w:rPr>
              <w:t>Tỷ lệ lao động đã qua đào tạo</w:t>
            </w:r>
          </w:p>
        </w:tc>
        <w:tc>
          <w:tcPr>
            <w:tcW w:w="1372" w:type="pct"/>
            <w:tcBorders>
              <w:top w:val="single" w:sz="4" w:space="0" w:color="auto"/>
              <w:left w:val="single" w:sz="4" w:space="0" w:color="auto"/>
            </w:tcBorders>
            <w:shd w:val="clear" w:color="auto" w:fill="FFFFFF"/>
            <w:vAlign w:val="center"/>
          </w:tcPr>
          <w:p w14:paraId="3B62AE85" w14:textId="77777777" w:rsidR="00144A2F" w:rsidRPr="00307F7C" w:rsidRDefault="00144A2F" w:rsidP="003D6360">
            <w:pPr>
              <w:widowControl/>
              <w:adjustRightInd w:val="0"/>
              <w:snapToGrid w:val="0"/>
              <w:rPr>
                <w:rFonts w:ascii="Arial" w:hAnsi="Arial" w:cs="Arial"/>
                <w:sz w:val="20"/>
                <w:szCs w:val="20"/>
              </w:rPr>
            </w:pPr>
            <w:r w:rsidRPr="00AE525D">
              <w:rPr>
                <w:rFonts w:ascii="Arial" w:hAnsi="Arial" w:cs="Arial"/>
                <w:sz w:val="20"/>
                <w:szCs w:val="20"/>
              </w:rPr>
              <w:t>Ủy ban</w:t>
            </w:r>
            <w:r w:rsidRPr="00307F7C">
              <w:rPr>
                <w:rFonts w:ascii="Arial" w:hAnsi="Arial" w:cs="Arial"/>
                <w:sz w:val="20"/>
                <w:szCs w:val="20"/>
              </w:rPr>
              <w:t xml:space="preserve"> nhân dân tỉnh, thành phố trực thuộc trung ương và các cơ quan chuyên môn thuộc </w:t>
            </w:r>
            <w:r w:rsidRPr="00AE525D">
              <w:rPr>
                <w:rFonts w:ascii="Arial" w:hAnsi="Arial" w:cs="Arial"/>
                <w:sz w:val="20"/>
                <w:szCs w:val="20"/>
              </w:rPr>
              <w:t>Ủy ban</w:t>
            </w:r>
            <w:r w:rsidRPr="00307F7C">
              <w:rPr>
                <w:rFonts w:ascii="Arial" w:hAnsi="Arial" w:cs="Arial"/>
                <w:sz w:val="20"/>
                <w:szCs w:val="20"/>
              </w:rPr>
              <w:t xml:space="preserve"> nhân dân tỉnh, thành phố trực thuộc trung ương (Sở Nội vụ).</w:t>
            </w:r>
          </w:p>
        </w:tc>
        <w:tc>
          <w:tcPr>
            <w:tcW w:w="713" w:type="pct"/>
            <w:tcBorders>
              <w:top w:val="single" w:sz="4" w:space="0" w:color="auto"/>
              <w:left w:val="single" w:sz="4" w:space="0" w:color="auto"/>
            </w:tcBorders>
            <w:shd w:val="clear" w:color="auto" w:fill="FFFFFF"/>
            <w:vAlign w:val="center"/>
          </w:tcPr>
          <w:p w14:paraId="53CDFCBB"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Cục Việc làm</w:t>
            </w:r>
          </w:p>
        </w:tc>
        <w:tc>
          <w:tcPr>
            <w:tcW w:w="508" w:type="pct"/>
            <w:tcBorders>
              <w:top w:val="single" w:sz="4" w:space="0" w:color="auto"/>
              <w:left w:val="single" w:sz="4" w:space="0" w:color="auto"/>
            </w:tcBorders>
            <w:shd w:val="clear" w:color="auto" w:fill="FFFFFF"/>
            <w:vAlign w:val="center"/>
          </w:tcPr>
          <w:p w14:paraId="206578AA"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Năm</w:t>
            </w:r>
          </w:p>
        </w:tc>
        <w:tc>
          <w:tcPr>
            <w:tcW w:w="528" w:type="pct"/>
            <w:tcBorders>
              <w:top w:val="single" w:sz="4" w:space="0" w:color="auto"/>
              <w:left w:val="single" w:sz="4" w:space="0" w:color="auto"/>
              <w:right w:val="single" w:sz="4" w:space="0" w:color="auto"/>
            </w:tcBorders>
            <w:shd w:val="clear" w:color="auto" w:fill="FFFFFF"/>
            <w:vAlign w:val="center"/>
          </w:tcPr>
          <w:p w14:paraId="6FD2C65B"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Ngày 28 tháng 2 năm sau</w:t>
            </w:r>
          </w:p>
        </w:tc>
      </w:tr>
      <w:tr w:rsidR="00144A2F" w:rsidRPr="00AE525D" w14:paraId="40E348F6" w14:textId="77777777" w:rsidTr="003D6360">
        <w:trPr>
          <w:trHeight w:val="20"/>
          <w:jc w:val="center"/>
        </w:trPr>
        <w:tc>
          <w:tcPr>
            <w:tcW w:w="252" w:type="pct"/>
            <w:tcBorders>
              <w:top w:val="single" w:sz="4" w:space="0" w:color="auto"/>
              <w:left w:val="single" w:sz="4" w:space="0" w:color="auto"/>
            </w:tcBorders>
            <w:shd w:val="clear" w:color="auto" w:fill="FFFFFF"/>
            <w:vAlign w:val="center"/>
          </w:tcPr>
          <w:p w14:paraId="07D2E96C"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71</w:t>
            </w:r>
          </w:p>
        </w:tc>
        <w:tc>
          <w:tcPr>
            <w:tcW w:w="661" w:type="pct"/>
            <w:tcBorders>
              <w:top w:val="single" w:sz="4" w:space="0" w:color="auto"/>
              <w:left w:val="single" w:sz="4" w:space="0" w:color="auto"/>
            </w:tcBorders>
            <w:shd w:val="clear" w:color="auto" w:fill="FFFFFF"/>
            <w:vAlign w:val="center"/>
          </w:tcPr>
          <w:p w14:paraId="415188AF" w14:textId="77777777" w:rsidR="00144A2F" w:rsidRPr="00307F7C" w:rsidRDefault="00144A2F" w:rsidP="003D6360">
            <w:pPr>
              <w:widowControl/>
              <w:adjustRightInd w:val="0"/>
              <w:snapToGrid w:val="0"/>
              <w:rPr>
                <w:rFonts w:ascii="Arial" w:hAnsi="Arial" w:cs="Arial"/>
                <w:sz w:val="20"/>
                <w:szCs w:val="20"/>
              </w:rPr>
            </w:pPr>
            <w:r w:rsidRPr="00307F7C">
              <w:rPr>
                <w:rFonts w:ascii="Arial" w:hAnsi="Arial" w:cs="Arial"/>
                <w:sz w:val="20"/>
                <w:szCs w:val="20"/>
              </w:rPr>
              <w:t>0213a.N.QG</w:t>
            </w:r>
          </w:p>
        </w:tc>
        <w:tc>
          <w:tcPr>
            <w:tcW w:w="966" w:type="pct"/>
            <w:tcBorders>
              <w:top w:val="single" w:sz="4" w:space="0" w:color="auto"/>
              <w:left w:val="single" w:sz="4" w:space="0" w:color="auto"/>
            </w:tcBorders>
            <w:shd w:val="clear" w:color="auto" w:fill="FFFFFF"/>
            <w:vAlign w:val="center"/>
          </w:tcPr>
          <w:p w14:paraId="6FF5811B" w14:textId="77777777" w:rsidR="00144A2F" w:rsidRPr="00307F7C" w:rsidRDefault="00144A2F" w:rsidP="003D6360">
            <w:pPr>
              <w:widowControl/>
              <w:adjustRightInd w:val="0"/>
              <w:snapToGrid w:val="0"/>
              <w:rPr>
                <w:rFonts w:ascii="Arial" w:hAnsi="Arial" w:cs="Arial"/>
                <w:sz w:val="20"/>
                <w:szCs w:val="20"/>
              </w:rPr>
            </w:pPr>
            <w:r w:rsidRPr="00307F7C">
              <w:rPr>
                <w:rFonts w:ascii="Arial" w:hAnsi="Arial" w:cs="Arial"/>
                <w:sz w:val="20"/>
                <w:szCs w:val="20"/>
              </w:rPr>
              <w:t>Tỷ lệ cơ quan quản lý nhà nước trung ương có lãnh đạo chủ chốt là nữ</w:t>
            </w:r>
          </w:p>
        </w:tc>
        <w:tc>
          <w:tcPr>
            <w:tcW w:w="1372" w:type="pct"/>
            <w:tcBorders>
              <w:top w:val="single" w:sz="4" w:space="0" w:color="auto"/>
              <w:left w:val="single" w:sz="4" w:space="0" w:color="auto"/>
            </w:tcBorders>
            <w:shd w:val="clear" w:color="auto" w:fill="FFFFFF"/>
            <w:vAlign w:val="center"/>
          </w:tcPr>
          <w:p w14:paraId="3866D95A" w14:textId="77777777" w:rsidR="00144A2F" w:rsidRPr="00307F7C" w:rsidRDefault="00144A2F" w:rsidP="003D6360">
            <w:pPr>
              <w:widowControl/>
              <w:adjustRightInd w:val="0"/>
              <w:snapToGrid w:val="0"/>
              <w:rPr>
                <w:rFonts w:ascii="Arial" w:hAnsi="Arial" w:cs="Arial"/>
                <w:sz w:val="20"/>
                <w:szCs w:val="20"/>
              </w:rPr>
            </w:pPr>
            <w:r w:rsidRPr="00307F7C">
              <w:rPr>
                <w:rFonts w:ascii="Arial" w:hAnsi="Arial" w:cs="Arial"/>
                <w:sz w:val="20"/>
                <w:szCs w:val="20"/>
              </w:rPr>
              <w:t>Bộ Nội vụ tính toán từ</w:t>
            </w:r>
            <w:r w:rsidRPr="00307F7C">
              <w:rPr>
                <w:rFonts w:ascii="Arial" w:hAnsi="Arial" w:cs="Arial"/>
                <w:b/>
                <w:bCs/>
                <w:sz w:val="20"/>
                <w:szCs w:val="20"/>
              </w:rPr>
              <w:t>:</w:t>
            </w:r>
          </w:p>
          <w:p w14:paraId="5CAD24F0" w14:textId="77777777" w:rsidR="00144A2F" w:rsidRPr="00307F7C" w:rsidRDefault="00144A2F" w:rsidP="003D6360">
            <w:pPr>
              <w:widowControl/>
              <w:adjustRightInd w:val="0"/>
              <w:snapToGrid w:val="0"/>
              <w:rPr>
                <w:rFonts w:ascii="Arial" w:hAnsi="Arial" w:cs="Arial"/>
                <w:sz w:val="20"/>
                <w:szCs w:val="20"/>
              </w:rPr>
            </w:pPr>
            <w:r w:rsidRPr="00307F7C">
              <w:rPr>
                <w:rFonts w:ascii="Arial" w:hAnsi="Arial" w:cs="Arial"/>
                <w:sz w:val="20"/>
                <w:szCs w:val="20"/>
              </w:rPr>
              <w:t>- Biểu số 0202a.N.CBCCVC: Số lãnh đạo cơ quan quản lý nhà nước Trung ương</w:t>
            </w:r>
          </w:p>
          <w:p w14:paraId="796F03D2" w14:textId="77777777" w:rsidR="00144A2F" w:rsidRPr="00307F7C" w:rsidRDefault="00144A2F" w:rsidP="003D6360">
            <w:pPr>
              <w:widowControl/>
              <w:adjustRightInd w:val="0"/>
              <w:snapToGrid w:val="0"/>
              <w:rPr>
                <w:rFonts w:ascii="Arial" w:hAnsi="Arial" w:cs="Arial"/>
                <w:sz w:val="20"/>
                <w:szCs w:val="20"/>
              </w:rPr>
            </w:pPr>
            <w:r w:rsidRPr="00307F7C">
              <w:rPr>
                <w:rFonts w:ascii="Arial" w:hAnsi="Arial" w:cs="Arial"/>
                <w:sz w:val="20"/>
                <w:szCs w:val="20"/>
              </w:rPr>
              <w:t>(Chế độ báo cáo thống kê ngành Nội vụ)</w:t>
            </w:r>
          </w:p>
        </w:tc>
        <w:tc>
          <w:tcPr>
            <w:tcW w:w="713" w:type="pct"/>
            <w:tcBorders>
              <w:top w:val="single" w:sz="4" w:space="0" w:color="auto"/>
              <w:left w:val="single" w:sz="4" w:space="0" w:color="auto"/>
            </w:tcBorders>
            <w:shd w:val="clear" w:color="auto" w:fill="FFFFFF"/>
            <w:vAlign w:val="center"/>
          </w:tcPr>
          <w:p w14:paraId="32F27A10"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Vụ Công tác thanh niên và Bình đẳng giới</w:t>
            </w:r>
          </w:p>
        </w:tc>
        <w:tc>
          <w:tcPr>
            <w:tcW w:w="508" w:type="pct"/>
            <w:tcBorders>
              <w:top w:val="single" w:sz="4" w:space="0" w:color="auto"/>
              <w:left w:val="single" w:sz="4" w:space="0" w:color="auto"/>
            </w:tcBorders>
            <w:shd w:val="clear" w:color="auto" w:fill="FFFFFF"/>
            <w:vAlign w:val="center"/>
          </w:tcPr>
          <w:p w14:paraId="1B418B83"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Năm</w:t>
            </w:r>
          </w:p>
        </w:tc>
        <w:tc>
          <w:tcPr>
            <w:tcW w:w="528" w:type="pct"/>
            <w:tcBorders>
              <w:top w:val="single" w:sz="4" w:space="0" w:color="auto"/>
              <w:left w:val="single" w:sz="4" w:space="0" w:color="auto"/>
              <w:right w:val="single" w:sz="4" w:space="0" w:color="auto"/>
            </w:tcBorders>
            <w:shd w:val="clear" w:color="auto" w:fill="FFFFFF"/>
            <w:vAlign w:val="center"/>
          </w:tcPr>
          <w:p w14:paraId="3C91CFF2"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Ngày 28 tháng 2 năm sau</w:t>
            </w:r>
          </w:p>
        </w:tc>
      </w:tr>
      <w:tr w:rsidR="00144A2F" w:rsidRPr="00AE525D" w14:paraId="0711C513" w14:textId="77777777" w:rsidTr="003D6360">
        <w:trPr>
          <w:trHeight w:val="20"/>
          <w:jc w:val="center"/>
        </w:trPr>
        <w:tc>
          <w:tcPr>
            <w:tcW w:w="252" w:type="pct"/>
            <w:tcBorders>
              <w:top w:val="single" w:sz="4" w:space="0" w:color="auto"/>
              <w:left w:val="single" w:sz="4" w:space="0" w:color="auto"/>
              <w:bottom w:val="single" w:sz="4" w:space="0" w:color="auto"/>
            </w:tcBorders>
            <w:shd w:val="clear" w:color="auto" w:fill="FFFFFF"/>
            <w:vAlign w:val="center"/>
          </w:tcPr>
          <w:p w14:paraId="6A72DB3C"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72</w:t>
            </w:r>
          </w:p>
        </w:tc>
        <w:tc>
          <w:tcPr>
            <w:tcW w:w="661" w:type="pct"/>
            <w:tcBorders>
              <w:top w:val="single" w:sz="4" w:space="0" w:color="auto"/>
              <w:left w:val="single" w:sz="4" w:space="0" w:color="auto"/>
              <w:bottom w:val="single" w:sz="4" w:space="0" w:color="auto"/>
            </w:tcBorders>
            <w:shd w:val="clear" w:color="auto" w:fill="FFFFFF"/>
            <w:vAlign w:val="center"/>
          </w:tcPr>
          <w:p w14:paraId="53516CC7" w14:textId="77777777" w:rsidR="00144A2F" w:rsidRPr="00307F7C" w:rsidRDefault="00144A2F" w:rsidP="003D6360">
            <w:pPr>
              <w:widowControl/>
              <w:adjustRightInd w:val="0"/>
              <w:snapToGrid w:val="0"/>
              <w:rPr>
                <w:rFonts w:ascii="Arial" w:hAnsi="Arial" w:cs="Arial"/>
                <w:sz w:val="20"/>
                <w:szCs w:val="20"/>
              </w:rPr>
            </w:pPr>
            <w:r w:rsidRPr="00307F7C">
              <w:rPr>
                <w:rFonts w:ascii="Arial" w:hAnsi="Arial" w:cs="Arial"/>
                <w:sz w:val="20"/>
                <w:szCs w:val="20"/>
              </w:rPr>
              <w:t>0213b.N.QG</w:t>
            </w:r>
          </w:p>
        </w:tc>
        <w:tc>
          <w:tcPr>
            <w:tcW w:w="966" w:type="pct"/>
            <w:tcBorders>
              <w:top w:val="single" w:sz="4" w:space="0" w:color="auto"/>
              <w:left w:val="single" w:sz="4" w:space="0" w:color="auto"/>
              <w:bottom w:val="single" w:sz="4" w:space="0" w:color="auto"/>
            </w:tcBorders>
            <w:shd w:val="clear" w:color="auto" w:fill="FFFFFF"/>
            <w:vAlign w:val="center"/>
          </w:tcPr>
          <w:p w14:paraId="75C70247" w14:textId="77777777" w:rsidR="00144A2F" w:rsidRPr="00307F7C" w:rsidRDefault="00144A2F" w:rsidP="003D6360">
            <w:pPr>
              <w:widowControl/>
              <w:adjustRightInd w:val="0"/>
              <w:snapToGrid w:val="0"/>
              <w:rPr>
                <w:rFonts w:ascii="Arial" w:hAnsi="Arial" w:cs="Arial"/>
                <w:sz w:val="20"/>
                <w:szCs w:val="20"/>
              </w:rPr>
            </w:pPr>
            <w:r w:rsidRPr="00307F7C">
              <w:rPr>
                <w:rFonts w:ascii="Arial" w:hAnsi="Arial" w:cs="Arial"/>
                <w:sz w:val="20"/>
                <w:szCs w:val="20"/>
              </w:rPr>
              <w:t>Tỷ lệ cơ quan chính quyền địa phương có lãnh đạo chủ chốt là nữ</w:t>
            </w:r>
          </w:p>
        </w:tc>
        <w:tc>
          <w:tcPr>
            <w:tcW w:w="1372" w:type="pct"/>
            <w:tcBorders>
              <w:top w:val="single" w:sz="4" w:space="0" w:color="auto"/>
              <w:left w:val="single" w:sz="4" w:space="0" w:color="auto"/>
              <w:bottom w:val="single" w:sz="4" w:space="0" w:color="auto"/>
            </w:tcBorders>
            <w:shd w:val="clear" w:color="auto" w:fill="FFFFFF"/>
            <w:vAlign w:val="center"/>
          </w:tcPr>
          <w:p w14:paraId="6EAF64E3" w14:textId="77777777" w:rsidR="00144A2F" w:rsidRPr="00307F7C" w:rsidRDefault="00144A2F" w:rsidP="003D6360">
            <w:pPr>
              <w:widowControl/>
              <w:adjustRightInd w:val="0"/>
              <w:snapToGrid w:val="0"/>
              <w:rPr>
                <w:rFonts w:ascii="Arial" w:hAnsi="Arial" w:cs="Arial"/>
                <w:sz w:val="20"/>
                <w:szCs w:val="20"/>
              </w:rPr>
            </w:pPr>
            <w:r w:rsidRPr="00AE525D">
              <w:rPr>
                <w:rFonts w:ascii="Arial" w:hAnsi="Arial" w:cs="Arial"/>
                <w:sz w:val="20"/>
                <w:szCs w:val="20"/>
              </w:rPr>
              <w:t>Ủy ban</w:t>
            </w:r>
            <w:r w:rsidRPr="00307F7C">
              <w:rPr>
                <w:rFonts w:ascii="Arial" w:hAnsi="Arial" w:cs="Arial"/>
                <w:sz w:val="20"/>
                <w:szCs w:val="20"/>
              </w:rPr>
              <w:t xml:space="preserve"> nhân dân tỉnh, thành phố trực thuộc trung ương và các cơ quan chuyên môn thuộc </w:t>
            </w:r>
            <w:r w:rsidRPr="00AE525D">
              <w:rPr>
                <w:rFonts w:ascii="Arial" w:hAnsi="Arial" w:cs="Arial"/>
                <w:sz w:val="20"/>
                <w:szCs w:val="20"/>
              </w:rPr>
              <w:t>Ủy ban</w:t>
            </w:r>
            <w:r w:rsidRPr="00307F7C">
              <w:rPr>
                <w:rFonts w:ascii="Arial" w:hAnsi="Arial" w:cs="Arial"/>
                <w:sz w:val="20"/>
                <w:szCs w:val="20"/>
              </w:rPr>
              <w:t xml:space="preserve"> nhân dân tỉnh, thành phố trực thuộc trung ương (Sở Nội vụ).</w:t>
            </w:r>
          </w:p>
        </w:tc>
        <w:tc>
          <w:tcPr>
            <w:tcW w:w="713" w:type="pct"/>
            <w:tcBorders>
              <w:top w:val="single" w:sz="4" w:space="0" w:color="auto"/>
              <w:left w:val="single" w:sz="4" w:space="0" w:color="auto"/>
              <w:bottom w:val="single" w:sz="4" w:space="0" w:color="auto"/>
            </w:tcBorders>
            <w:shd w:val="clear" w:color="auto" w:fill="FFFFFF"/>
            <w:vAlign w:val="center"/>
          </w:tcPr>
          <w:p w14:paraId="59BE457C"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Vụ Công tác thanh niên và Bình đẳng giới</w:t>
            </w:r>
          </w:p>
        </w:tc>
        <w:tc>
          <w:tcPr>
            <w:tcW w:w="508" w:type="pct"/>
            <w:tcBorders>
              <w:top w:val="single" w:sz="4" w:space="0" w:color="auto"/>
              <w:left w:val="single" w:sz="4" w:space="0" w:color="auto"/>
              <w:bottom w:val="single" w:sz="4" w:space="0" w:color="auto"/>
            </w:tcBorders>
            <w:shd w:val="clear" w:color="auto" w:fill="FFFFFF"/>
            <w:vAlign w:val="center"/>
          </w:tcPr>
          <w:p w14:paraId="737C8AF9"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Năm</w:t>
            </w:r>
          </w:p>
        </w:tc>
        <w:tc>
          <w:tcPr>
            <w:tcW w:w="528" w:type="pct"/>
            <w:tcBorders>
              <w:top w:val="single" w:sz="4" w:space="0" w:color="auto"/>
              <w:left w:val="single" w:sz="4" w:space="0" w:color="auto"/>
              <w:bottom w:val="single" w:sz="4" w:space="0" w:color="auto"/>
              <w:right w:val="single" w:sz="4" w:space="0" w:color="auto"/>
            </w:tcBorders>
            <w:shd w:val="clear" w:color="auto" w:fill="FFFFFF"/>
            <w:vAlign w:val="center"/>
          </w:tcPr>
          <w:p w14:paraId="0BEC6600" w14:textId="77777777" w:rsidR="00144A2F" w:rsidRPr="00307F7C" w:rsidRDefault="00144A2F" w:rsidP="003D6360">
            <w:pPr>
              <w:widowControl/>
              <w:adjustRightInd w:val="0"/>
              <w:snapToGrid w:val="0"/>
              <w:jc w:val="center"/>
              <w:rPr>
                <w:rFonts w:ascii="Arial" w:hAnsi="Arial" w:cs="Arial"/>
                <w:sz w:val="20"/>
                <w:szCs w:val="20"/>
              </w:rPr>
            </w:pPr>
            <w:r w:rsidRPr="00307F7C">
              <w:rPr>
                <w:rFonts w:ascii="Arial" w:hAnsi="Arial" w:cs="Arial"/>
                <w:sz w:val="20"/>
                <w:szCs w:val="20"/>
              </w:rPr>
              <w:t>Ngày 28 tháng 2 năm sau</w:t>
            </w:r>
          </w:p>
        </w:tc>
      </w:tr>
    </w:tbl>
    <w:p w14:paraId="2FD6C184" w14:textId="77777777" w:rsidR="003E1C24" w:rsidRDefault="003E1C24"/>
    <w:sectPr w:rsidR="003E1C24" w:rsidSect="00144A2F">
      <w:pgSz w:w="16838" w:h="11906" w:orient="landscape"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4A2F"/>
    <w:rsid w:val="00144A2F"/>
    <w:rsid w:val="00225B67"/>
    <w:rsid w:val="003E1C24"/>
    <w:rsid w:val="005204C8"/>
    <w:rsid w:val="00556DE7"/>
    <w:rsid w:val="00987B06"/>
    <w:rsid w:val="00E56B74"/>
    <w:rsid w:val="00EF342C"/>
    <w:rsid w:val="00F131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2D7BB0"/>
  <w15:chartTrackingRefBased/>
  <w15:docId w15:val="{799CCB18-2B85-4DAE-B01C-17D53EFB5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Cs w:val="22"/>
        <w:lang w:val="en-US"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4A2F"/>
    <w:pPr>
      <w:widowControl w:val="0"/>
      <w:spacing w:after="0"/>
    </w:pPr>
    <w:rPr>
      <w:rFonts w:ascii="Courier New" w:eastAsia="Courier New" w:hAnsi="Courier New" w:cs="Courier New"/>
      <w:color w:val="000000"/>
      <w:sz w:val="24"/>
      <w:szCs w:val="24"/>
      <w:lang w:val="vi-VN" w:eastAsia="vi-VN" w:bidi="vi-VN"/>
    </w:rPr>
  </w:style>
  <w:style w:type="paragraph" w:styleId="Heading1">
    <w:name w:val="heading 1"/>
    <w:basedOn w:val="Normal"/>
    <w:next w:val="Normal"/>
    <w:link w:val="Heading1Char"/>
    <w:uiPriority w:val="9"/>
    <w:qFormat/>
    <w:rsid w:val="00144A2F"/>
    <w:pPr>
      <w:keepNext/>
      <w:keepLines/>
      <w:widowControl/>
      <w:spacing w:before="360" w:after="80"/>
      <w:outlineLvl w:val="0"/>
    </w:pPr>
    <w:rPr>
      <w:rFonts w:asciiTheme="majorHAnsi" w:eastAsiaTheme="majorEastAsia" w:hAnsiTheme="majorHAnsi" w:cstheme="majorBidi"/>
      <w:color w:val="2F5496" w:themeColor="accent1" w:themeShade="BF"/>
      <w:sz w:val="40"/>
      <w:szCs w:val="40"/>
      <w:lang w:val="en-US" w:eastAsia="en-US" w:bidi="ar-SA"/>
    </w:rPr>
  </w:style>
  <w:style w:type="paragraph" w:styleId="Heading2">
    <w:name w:val="heading 2"/>
    <w:basedOn w:val="Normal"/>
    <w:next w:val="Normal"/>
    <w:link w:val="Heading2Char"/>
    <w:uiPriority w:val="9"/>
    <w:semiHidden/>
    <w:unhideWhenUsed/>
    <w:qFormat/>
    <w:rsid w:val="00144A2F"/>
    <w:pPr>
      <w:keepNext/>
      <w:keepLines/>
      <w:widowControl/>
      <w:spacing w:before="160" w:after="80"/>
      <w:outlineLvl w:val="1"/>
    </w:pPr>
    <w:rPr>
      <w:rFonts w:asciiTheme="majorHAnsi" w:eastAsiaTheme="majorEastAsia" w:hAnsiTheme="majorHAnsi" w:cstheme="majorBidi"/>
      <w:color w:val="2F5496" w:themeColor="accent1" w:themeShade="BF"/>
      <w:sz w:val="32"/>
      <w:szCs w:val="32"/>
      <w:lang w:val="en-US" w:eastAsia="en-US" w:bidi="ar-SA"/>
    </w:rPr>
  </w:style>
  <w:style w:type="paragraph" w:styleId="Heading3">
    <w:name w:val="heading 3"/>
    <w:basedOn w:val="Normal"/>
    <w:next w:val="Normal"/>
    <w:link w:val="Heading3Char"/>
    <w:uiPriority w:val="9"/>
    <w:semiHidden/>
    <w:unhideWhenUsed/>
    <w:qFormat/>
    <w:rsid w:val="00144A2F"/>
    <w:pPr>
      <w:keepNext/>
      <w:keepLines/>
      <w:widowControl/>
      <w:spacing w:before="160" w:after="80"/>
      <w:outlineLvl w:val="2"/>
    </w:pPr>
    <w:rPr>
      <w:rFonts w:asciiTheme="minorHAnsi" w:eastAsiaTheme="majorEastAsia" w:hAnsiTheme="minorHAnsi" w:cstheme="majorBidi"/>
      <w:color w:val="2F5496" w:themeColor="accent1" w:themeShade="BF"/>
      <w:sz w:val="28"/>
      <w:szCs w:val="28"/>
      <w:lang w:val="en-US" w:eastAsia="en-US" w:bidi="ar-SA"/>
    </w:rPr>
  </w:style>
  <w:style w:type="paragraph" w:styleId="Heading4">
    <w:name w:val="heading 4"/>
    <w:basedOn w:val="Normal"/>
    <w:next w:val="Normal"/>
    <w:link w:val="Heading4Char"/>
    <w:uiPriority w:val="9"/>
    <w:semiHidden/>
    <w:unhideWhenUsed/>
    <w:qFormat/>
    <w:rsid w:val="00144A2F"/>
    <w:pPr>
      <w:keepNext/>
      <w:keepLines/>
      <w:widowControl/>
      <w:spacing w:before="80" w:after="40"/>
      <w:outlineLvl w:val="3"/>
    </w:pPr>
    <w:rPr>
      <w:rFonts w:asciiTheme="minorHAnsi" w:eastAsiaTheme="majorEastAsia" w:hAnsiTheme="minorHAnsi" w:cstheme="majorBidi"/>
      <w:i/>
      <w:iCs/>
      <w:color w:val="2F5496" w:themeColor="accent1" w:themeShade="BF"/>
      <w:sz w:val="20"/>
      <w:szCs w:val="22"/>
      <w:lang w:val="en-US" w:eastAsia="en-US" w:bidi="ar-SA"/>
    </w:rPr>
  </w:style>
  <w:style w:type="paragraph" w:styleId="Heading5">
    <w:name w:val="heading 5"/>
    <w:basedOn w:val="Normal"/>
    <w:next w:val="Normal"/>
    <w:link w:val="Heading5Char"/>
    <w:uiPriority w:val="9"/>
    <w:semiHidden/>
    <w:unhideWhenUsed/>
    <w:qFormat/>
    <w:rsid w:val="00144A2F"/>
    <w:pPr>
      <w:keepNext/>
      <w:keepLines/>
      <w:widowControl/>
      <w:spacing w:before="80" w:after="40"/>
      <w:outlineLvl w:val="4"/>
    </w:pPr>
    <w:rPr>
      <w:rFonts w:asciiTheme="minorHAnsi" w:eastAsiaTheme="majorEastAsia" w:hAnsiTheme="minorHAnsi" w:cstheme="majorBidi"/>
      <w:color w:val="2F5496" w:themeColor="accent1" w:themeShade="BF"/>
      <w:sz w:val="20"/>
      <w:szCs w:val="22"/>
      <w:lang w:val="en-US" w:eastAsia="en-US" w:bidi="ar-SA"/>
    </w:rPr>
  </w:style>
  <w:style w:type="paragraph" w:styleId="Heading6">
    <w:name w:val="heading 6"/>
    <w:basedOn w:val="Normal"/>
    <w:next w:val="Normal"/>
    <w:link w:val="Heading6Char"/>
    <w:uiPriority w:val="9"/>
    <w:semiHidden/>
    <w:unhideWhenUsed/>
    <w:qFormat/>
    <w:rsid w:val="00144A2F"/>
    <w:pPr>
      <w:keepNext/>
      <w:keepLines/>
      <w:widowControl/>
      <w:spacing w:before="40"/>
      <w:outlineLvl w:val="5"/>
    </w:pPr>
    <w:rPr>
      <w:rFonts w:asciiTheme="minorHAnsi" w:eastAsiaTheme="majorEastAsia" w:hAnsiTheme="minorHAnsi" w:cstheme="majorBidi"/>
      <w:i/>
      <w:iCs/>
      <w:color w:val="595959" w:themeColor="text1" w:themeTint="A6"/>
      <w:sz w:val="20"/>
      <w:szCs w:val="22"/>
      <w:lang w:val="en-US" w:eastAsia="en-US" w:bidi="ar-SA"/>
    </w:rPr>
  </w:style>
  <w:style w:type="paragraph" w:styleId="Heading7">
    <w:name w:val="heading 7"/>
    <w:basedOn w:val="Normal"/>
    <w:next w:val="Normal"/>
    <w:link w:val="Heading7Char"/>
    <w:uiPriority w:val="9"/>
    <w:semiHidden/>
    <w:unhideWhenUsed/>
    <w:qFormat/>
    <w:rsid w:val="00144A2F"/>
    <w:pPr>
      <w:keepNext/>
      <w:keepLines/>
      <w:widowControl/>
      <w:spacing w:before="40"/>
      <w:outlineLvl w:val="6"/>
    </w:pPr>
    <w:rPr>
      <w:rFonts w:asciiTheme="minorHAnsi" w:eastAsiaTheme="majorEastAsia" w:hAnsiTheme="minorHAnsi" w:cstheme="majorBidi"/>
      <w:color w:val="595959" w:themeColor="text1" w:themeTint="A6"/>
      <w:sz w:val="20"/>
      <w:szCs w:val="22"/>
      <w:lang w:val="en-US" w:eastAsia="en-US" w:bidi="ar-SA"/>
    </w:rPr>
  </w:style>
  <w:style w:type="paragraph" w:styleId="Heading8">
    <w:name w:val="heading 8"/>
    <w:basedOn w:val="Normal"/>
    <w:next w:val="Normal"/>
    <w:link w:val="Heading8Char"/>
    <w:uiPriority w:val="9"/>
    <w:semiHidden/>
    <w:unhideWhenUsed/>
    <w:qFormat/>
    <w:rsid w:val="00144A2F"/>
    <w:pPr>
      <w:keepNext/>
      <w:keepLines/>
      <w:widowControl/>
      <w:outlineLvl w:val="7"/>
    </w:pPr>
    <w:rPr>
      <w:rFonts w:asciiTheme="minorHAnsi" w:eastAsiaTheme="majorEastAsia" w:hAnsiTheme="minorHAnsi" w:cstheme="majorBidi"/>
      <w:i/>
      <w:iCs/>
      <w:color w:val="272727" w:themeColor="text1" w:themeTint="D8"/>
      <w:sz w:val="20"/>
      <w:szCs w:val="22"/>
      <w:lang w:val="en-US" w:eastAsia="en-US" w:bidi="ar-SA"/>
    </w:rPr>
  </w:style>
  <w:style w:type="paragraph" w:styleId="Heading9">
    <w:name w:val="heading 9"/>
    <w:basedOn w:val="Normal"/>
    <w:next w:val="Normal"/>
    <w:link w:val="Heading9Char"/>
    <w:uiPriority w:val="9"/>
    <w:semiHidden/>
    <w:unhideWhenUsed/>
    <w:qFormat/>
    <w:rsid w:val="00144A2F"/>
    <w:pPr>
      <w:keepNext/>
      <w:keepLines/>
      <w:widowControl/>
      <w:outlineLvl w:val="8"/>
    </w:pPr>
    <w:rPr>
      <w:rFonts w:asciiTheme="minorHAnsi" w:eastAsiaTheme="majorEastAsia" w:hAnsiTheme="minorHAnsi" w:cstheme="majorBidi"/>
      <w:color w:val="272727" w:themeColor="text1" w:themeTint="D8"/>
      <w:sz w:val="20"/>
      <w:szCs w:val="22"/>
      <w:lang w:val="en-US"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44A2F"/>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144A2F"/>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144A2F"/>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144A2F"/>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144A2F"/>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144A2F"/>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144A2F"/>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144A2F"/>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144A2F"/>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144A2F"/>
    <w:pPr>
      <w:widowControl/>
      <w:spacing w:after="80"/>
      <w:contextualSpacing/>
    </w:pPr>
    <w:rPr>
      <w:rFonts w:asciiTheme="majorHAnsi" w:eastAsiaTheme="majorEastAsia" w:hAnsiTheme="majorHAnsi" w:cstheme="majorBidi"/>
      <w:color w:val="auto"/>
      <w:spacing w:val="-10"/>
      <w:kern w:val="28"/>
      <w:sz w:val="56"/>
      <w:szCs w:val="56"/>
      <w:lang w:val="en-US" w:eastAsia="en-US" w:bidi="ar-SA"/>
    </w:rPr>
  </w:style>
  <w:style w:type="character" w:customStyle="1" w:styleId="TitleChar">
    <w:name w:val="Title Char"/>
    <w:basedOn w:val="DefaultParagraphFont"/>
    <w:link w:val="Title"/>
    <w:uiPriority w:val="10"/>
    <w:rsid w:val="00144A2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44A2F"/>
    <w:pPr>
      <w:widowControl/>
      <w:numPr>
        <w:ilvl w:val="1"/>
      </w:numPr>
      <w:spacing w:after="160"/>
    </w:pPr>
    <w:rPr>
      <w:rFonts w:asciiTheme="minorHAnsi" w:eastAsiaTheme="majorEastAsia" w:hAnsiTheme="minorHAnsi" w:cstheme="majorBidi"/>
      <w:color w:val="595959" w:themeColor="text1" w:themeTint="A6"/>
      <w:spacing w:val="15"/>
      <w:sz w:val="28"/>
      <w:szCs w:val="28"/>
      <w:lang w:val="en-US" w:eastAsia="en-US" w:bidi="ar-SA"/>
    </w:rPr>
  </w:style>
  <w:style w:type="character" w:customStyle="1" w:styleId="SubtitleChar">
    <w:name w:val="Subtitle Char"/>
    <w:basedOn w:val="DefaultParagraphFont"/>
    <w:link w:val="Subtitle"/>
    <w:uiPriority w:val="11"/>
    <w:rsid w:val="00144A2F"/>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144A2F"/>
    <w:pPr>
      <w:widowControl/>
      <w:spacing w:before="160" w:after="160"/>
      <w:jc w:val="center"/>
    </w:pPr>
    <w:rPr>
      <w:rFonts w:ascii="Arial" w:eastAsiaTheme="minorHAnsi" w:hAnsi="Arial" w:cstheme="minorBidi"/>
      <w:i/>
      <w:iCs/>
      <w:color w:val="404040" w:themeColor="text1" w:themeTint="BF"/>
      <w:sz w:val="20"/>
      <w:szCs w:val="22"/>
      <w:lang w:val="en-US" w:eastAsia="en-US" w:bidi="ar-SA"/>
    </w:rPr>
  </w:style>
  <w:style w:type="character" w:customStyle="1" w:styleId="QuoteChar">
    <w:name w:val="Quote Char"/>
    <w:basedOn w:val="DefaultParagraphFont"/>
    <w:link w:val="Quote"/>
    <w:uiPriority w:val="29"/>
    <w:rsid w:val="00144A2F"/>
    <w:rPr>
      <w:i/>
      <w:iCs/>
      <w:color w:val="404040" w:themeColor="text1" w:themeTint="BF"/>
    </w:rPr>
  </w:style>
  <w:style w:type="paragraph" w:styleId="ListParagraph">
    <w:name w:val="List Paragraph"/>
    <w:basedOn w:val="Normal"/>
    <w:uiPriority w:val="34"/>
    <w:qFormat/>
    <w:rsid w:val="00144A2F"/>
    <w:pPr>
      <w:widowControl/>
      <w:spacing w:after="120"/>
      <w:ind w:left="720"/>
      <w:contextualSpacing/>
    </w:pPr>
    <w:rPr>
      <w:rFonts w:ascii="Arial" w:eastAsiaTheme="minorHAnsi" w:hAnsi="Arial" w:cstheme="minorBidi"/>
      <w:color w:val="auto"/>
      <w:sz w:val="20"/>
      <w:szCs w:val="22"/>
      <w:lang w:val="en-US" w:eastAsia="en-US" w:bidi="ar-SA"/>
    </w:rPr>
  </w:style>
  <w:style w:type="character" w:styleId="IntenseEmphasis">
    <w:name w:val="Intense Emphasis"/>
    <w:basedOn w:val="DefaultParagraphFont"/>
    <w:uiPriority w:val="21"/>
    <w:qFormat/>
    <w:rsid w:val="00144A2F"/>
    <w:rPr>
      <w:i/>
      <w:iCs/>
      <w:color w:val="2F5496" w:themeColor="accent1" w:themeShade="BF"/>
    </w:rPr>
  </w:style>
  <w:style w:type="paragraph" w:styleId="IntenseQuote">
    <w:name w:val="Intense Quote"/>
    <w:basedOn w:val="Normal"/>
    <w:next w:val="Normal"/>
    <w:link w:val="IntenseQuoteChar"/>
    <w:uiPriority w:val="30"/>
    <w:qFormat/>
    <w:rsid w:val="00144A2F"/>
    <w:pPr>
      <w:widowControl/>
      <w:pBdr>
        <w:top w:val="single" w:sz="4" w:space="10" w:color="2F5496" w:themeColor="accent1" w:themeShade="BF"/>
        <w:bottom w:val="single" w:sz="4" w:space="10" w:color="2F5496" w:themeColor="accent1" w:themeShade="BF"/>
      </w:pBdr>
      <w:spacing w:before="360" w:after="360"/>
      <w:ind w:left="864" w:right="864"/>
      <w:jc w:val="center"/>
    </w:pPr>
    <w:rPr>
      <w:rFonts w:ascii="Arial" w:eastAsiaTheme="minorHAnsi" w:hAnsi="Arial" w:cstheme="minorBidi"/>
      <w:i/>
      <w:iCs/>
      <w:color w:val="2F5496" w:themeColor="accent1" w:themeShade="BF"/>
      <w:sz w:val="20"/>
      <w:szCs w:val="22"/>
      <w:lang w:val="en-US" w:eastAsia="en-US" w:bidi="ar-SA"/>
    </w:rPr>
  </w:style>
  <w:style w:type="character" w:customStyle="1" w:styleId="IntenseQuoteChar">
    <w:name w:val="Intense Quote Char"/>
    <w:basedOn w:val="DefaultParagraphFont"/>
    <w:link w:val="IntenseQuote"/>
    <w:uiPriority w:val="30"/>
    <w:rsid w:val="00144A2F"/>
    <w:rPr>
      <w:i/>
      <w:iCs/>
      <w:color w:val="2F5496" w:themeColor="accent1" w:themeShade="BF"/>
    </w:rPr>
  </w:style>
  <w:style w:type="character" w:styleId="IntenseReference">
    <w:name w:val="Intense Reference"/>
    <w:basedOn w:val="DefaultParagraphFont"/>
    <w:uiPriority w:val="32"/>
    <w:qFormat/>
    <w:rsid w:val="00144A2F"/>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2380</Words>
  <Characters>13566</Characters>
  <Application>Microsoft Office Word</Application>
  <DocSecurity>0</DocSecurity>
  <Lines>113</Lines>
  <Paragraphs>31</Paragraphs>
  <ScaleCrop>false</ScaleCrop>
  <Company/>
  <LinksUpToDate>false</LinksUpToDate>
  <CharactersWithSpaces>15915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QUYNH ANH NGUYEN</dc:creator>
  <cp:keywords/>
  <dc:description/>
  <cp:lastModifiedBy>QUYNH ANH NGUYEN</cp:lastModifiedBy>
  <cp:revision>1</cp:revision>
  <dcterms:created xsi:type="dcterms:W3CDTF">2025-10-13T04:13:00Z</dcterms:created>
  <dcterms:modified xsi:type="dcterms:W3CDTF">2025-10-13T04:14:00Z</dcterms:modified>
</cp:coreProperties>
</file>